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ӘЛ-ФАРАБИ АТЫНДАҒЫ ҚАЗАҚ ҰЛТТЫҚ УНИВЕРСИТЕТІ</w:t>
      </w: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ФИЛОСОФИЯ ЖӘНЕ САЯСАТТАНУ ФАКУЛЬТЕТІ</w:t>
      </w: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ПЕДАГОГИКА ЖӘНЕ БІЛІМ БЕРУ МЕНЕДЖМЕНТІ КАФЕДРАСЫ</w:t>
      </w: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97E96" w:rsidRPr="00A635C6" w:rsidRDefault="00297E96" w:rsidP="00297E9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«БІЛІМ БЕРУДЕГІ ЖОБАЛАУ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ПӘНІ</w:t>
      </w:r>
    </w:p>
    <w:p w:rsidR="00297E96" w:rsidRPr="00A635C6" w:rsidRDefault="00297E96" w:rsidP="00297E96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297E96" w:rsidRPr="00A635C6" w:rsidRDefault="00297E96" w:rsidP="00297E96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МАМАНДЫҚ:</w:t>
      </w:r>
      <w:r w:rsidRPr="00477AF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A55BE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5В010300-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СПС, </w:t>
      </w:r>
      <w:r w:rsidR="00A55BE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5В012300-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ПиП</w:t>
      </w: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</w:t>
      </w: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саны  __3___</w:t>
      </w: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Алматы, 2022</w:t>
      </w: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Default="00297E96" w:rsidP="00297E9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Default="00297E96" w:rsidP="00297E9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Default="00297E96" w:rsidP="00297E9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Default="00297E96" w:rsidP="00297E9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4"/>
          <w:szCs w:val="24"/>
          <w:lang w:val="kk-KZ"/>
        </w:rPr>
      </w:pPr>
      <w:r w:rsidRPr="00297E9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«БІЛІМ БЕРУДЕГІ ЖОБАЛАУ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ПӘНІ БОЙЫНША   СЕМИНАР САБАҚТАРЫНА ДАЙЫНДАЛУДЫҢ ЖОСПАРЫ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ЖӘНЕ 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ӘДІСТЕМЕЛІК ҰСЫНЫСТАР </w:t>
      </w: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8"/>
          <w:szCs w:val="28"/>
          <w:lang w:val="kk-KZ"/>
        </w:rPr>
      </w:pPr>
    </w:p>
    <w:p w:rsidR="00297E96" w:rsidRPr="00A635C6" w:rsidRDefault="00297E96" w:rsidP="00297E9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297E96" w:rsidRPr="00A635C6" w:rsidRDefault="00297E96" w:rsidP="00297E9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297E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Default="00742269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Pr="00742269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1-семинар. Жобалаудың мәдени – инновациялық сипаты.</w:t>
      </w:r>
    </w:p>
    <w:p w:rsidR="00742269" w:rsidRPr="00742269" w:rsidRDefault="002A3CFE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168910</wp:posOffset>
                </wp:positionV>
                <wp:extent cx="2908300" cy="1829435"/>
                <wp:effectExtent l="13335" t="6350" r="2540" b="12065"/>
                <wp:wrapSquare wrapText="bothSides"/>
                <wp:docPr id="85" name="Полотно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69" name="Oval 21"/>
                        <wps:cNvSpPr>
                          <a:spLocks noChangeArrowheads="1"/>
                        </wps:cNvSpPr>
                        <wps:spPr bwMode="auto">
                          <a:xfrm>
                            <a:off x="5189" y="522646"/>
                            <a:ext cx="342824" cy="34282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Oval 22"/>
                        <wps:cNvSpPr>
                          <a:spLocks noChangeArrowheads="1"/>
                        </wps:cNvSpPr>
                        <wps:spPr bwMode="auto">
                          <a:xfrm>
                            <a:off x="5189" y="979741"/>
                            <a:ext cx="342824" cy="34317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Oval 23"/>
                        <wps:cNvSpPr>
                          <a:spLocks noChangeArrowheads="1"/>
                        </wps:cNvSpPr>
                        <wps:spPr bwMode="auto">
                          <a:xfrm>
                            <a:off x="462173" y="1437188"/>
                            <a:ext cx="342824" cy="34282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5189" y="1437188"/>
                            <a:ext cx="342824" cy="34282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Oval 25"/>
                        <wps:cNvSpPr>
                          <a:spLocks noChangeArrowheads="1"/>
                        </wps:cNvSpPr>
                        <wps:spPr bwMode="auto">
                          <a:xfrm>
                            <a:off x="462173" y="979741"/>
                            <a:ext cx="342824" cy="34317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Oval 26"/>
                        <wps:cNvSpPr>
                          <a:spLocks noChangeArrowheads="1"/>
                        </wps:cNvSpPr>
                        <wps:spPr bwMode="auto">
                          <a:xfrm>
                            <a:off x="462173" y="522646"/>
                            <a:ext cx="342824" cy="34282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Oval 27"/>
                        <wps:cNvSpPr>
                          <a:spLocks noChangeArrowheads="1"/>
                        </wps:cNvSpPr>
                        <wps:spPr bwMode="auto">
                          <a:xfrm>
                            <a:off x="5189" y="65550"/>
                            <a:ext cx="342824" cy="34282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Oval 28"/>
                        <wps:cNvSpPr>
                          <a:spLocks noChangeArrowheads="1"/>
                        </wps:cNvSpPr>
                        <wps:spPr bwMode="auto">
                          <a:xfrm>
                            <a:off x="461481" y="46270"/>
                            <a:ext cx="343170" cy="34317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32148" y="457096"/>
                            <a:ext cx="2666835" cy="3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32148" y="1371638"/>
                            <a:ext cx="2666835" cy="3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31"/>
                        <wps:cNvCnPr>
                          <a:cxnSpLocks noChangeShapeType="1"/>
                        </wps:cNvCnPr>
                        <wps:spPr bwMode="auto">
                          <a:xfrm flipV="1">
                            <a:off x="5189" y="1829084"/>
                            <a:ext cx="2793795" cy="3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743288" cy="3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33"/>
                        <wps:cNvCnPr>
                          <a:cxnSpLocks noChangeShapeType="1"/>
                        </wps:cNvCnPr>
                        <wps:spPr bwMode="auto">
                          <a:xfrm flipV="1">
                            <a:off x="177812" y="715790"/>
                            <a:ext cx="0" cy="4287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34"/>
                        <wps:cNvCnPr>
                          <a:cxnSpLocks noChangeShapeType="1"/>
                        </wps:cNvCnPr>
                        <wps:spPr bwMode="auto">
                          <a:xfrm flipV="1">
                            <a:off x="177812" y="229950"/>
                            <a:ext cx="0" cy="3428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635142" y="801670"/>
                            <a:ext cx="0" cy="7999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32148" y="914542"/>
                            <a:ext cx="26668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DD2369" id="Полотно 19" o:spid="_x0000_s1026" editas="canvas" style="position:absolute;margin-left:204pt;margin-top:13.3pt;width:229pt;height:144.05pt;z-index:251660288" coordsize="29083,18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l4n7wQAAPIsAAAOAAAAZHJzL2Uyb0RvYy54bWzsWttu4zYQfS/QfyD0ntik7kKURWAnRYFt&#10;d4Fs+05LlC1UIlVSiZMu+u8dkrJWcp3t9hK1heUHmxLl4Qx5NJw5w6s3T3WFHplUpeCpgy+XDmI8&#10;E3nJt6nzw4e7i8hBqqU8p5XgLHWemXLeXH/91dW+SRgRO1HlTCIQwlWyb1Jn17ZNsliobMdqqi5F&#10;wzh0FkLWtIVLuV3kku5Bel0tyHIZLPZC5o0UGVMK7q5tp3Nt5BcFy9p3RaFYi6rUAd1a8y3N90Z/&#10;L66vaLKVtNmVWacG/Qta1LTkMGgvak1bih5k+TtRdZlJoUTRXmaiXoiiKDNmbABr8PLImhXlj1QZ&#10;YzKYnYOC0PoH5W62Wm8u7sqqgtlYgPRE39O/e1gfBjf3DayOavp1Un9v/PsdbZgxSyXZ94/vJSrz&#10;1AliB3FaA0jePdIKEawXR48Mj9w376VWUzVvRfaTQlysdpRv2Y2UYr9jNAeNzPOg/uAP+kLBX9Fm&#10;/53IQTJ9aIVZp6dC1logrAB6Sh0fRzD6MzQICbzAwoI9tSiDTtcjEfEclEG/aRPdv6DJQUgjVfsN&#10;EzXSjdRhVVU2ShtIE/r4VrX26cNTxg5RlbmecXMht5tVJRFYnTp35tMNoIaPVRztUyf2iW8kj/rU&#10;UMTSfE6JkOKB56ANTfSc3XbtlpaVbYNNFTcYsPNm538j8meYQyns2wNvOzR2Qv7ioD28Oamjfn6g&#10;kjmo+pbDOsTY8/SrZi48PyRwIYc9m2EP5RmISp3WQba5au3r+dDIcruDkbAxl4sbWLuiNJOp19Vq&#10;1SkL4JwIpSFYM0SpwcIIdBOgNA7j0DN4p8lplLo4nFF6xijFY5S62htMhFIvIDh0jTfFnhviKNKD&#10;vwRUcK0zUM8YqGQMVG9CoPab/gzTedc/ZBCnY1Ptz4a7vj8hTAf+dN735+i0y3RfwCmkKUOcmkxm&#10;+n1/zqJmnH4ep/4Yp+GE/rTf9gPf9zsG6HQSNcem553qB2OQmjxmMmeKvQiSOKCcYP8H0uEohYL8&#10;HogIy0jNuf55wzQ8wPRtyRki8cCXrrjlTbMnfn9EnZoA4sNzA6zoiDm1f9Ew/yLmFLsEkGqB6ofL&#10;+Ig7JUEQRC54ewNV3470InNagQGfo017llrzlFOxoYa5ABb3wGEYWv9jvIxvo9vIu/BIcHvhLdfr&#10;i5u7lXcR3OHQX7vr1WqNf9W2YC/ZlXnOuKZ7DyUG7H0Zg94VO2xxoC8y9NOwGEs3pDRsZYdfo7Rh&#10;xPVSDslc8Cbm/oS8KWDERqYGpa7xaJ0znRSlGCipwD3ipGaYzjA1RaiwL0JZmBqH9bowRQWUi348&#10;1DmOC1I4IvEyMrTYJwqVhLEbxrNXPXuvGvXVKAvXYTXq9b0qDA7x6VFsSkLPJcD5zzv+me/4On0Z&#10;7vjDGtQrYfOkK8VhGGEoMwBUQ+yH8RFeuzQKavzh0qj4cmH/PxSeotZE7q0s4RhEBbV3OBpQsxxq&#10;8AzO4eiWDvFsOX8OYC//1LGb09Rq1FeqrKsdVqr+JTgTEsfHDFbPCvwxeTXD+YzzsaivaFk4Dyta&#10;rwRnnUB34W3g+tizPjla4uCY3+pAHMZxjE2mNvvkmVQ4cWQQ8qJRiDEsd70+iAfUF5x58wHPI5J2&#10;xCmYoON/geIzihvMWVc452oipe4QsD65O7w2RNmno8rXvwEAAP//AwBQSwMEFAAGAAgAAAAhAGj4&#10;2RbhAAAACgEAAA8AAABkcnMvZG93bnJldi54bWxMj8FOwzAQRO9I/IO1SNyo06YyUYhTISQQlyAo&#10;iPboxts4arwOsduav8ec4Dg7o9k31SragZ1w8r0jCfNZBgypdbqnTsLH++NNAcwHRVoNjlDCN3pY&#10;1ZcXlSq1O9MbntahY6mEfKkkmBDGknPfGrTKz9yIlLy9m6wKSU4d15M6p3I78EWWCW5VT+mDUSM+&#10;GGwP66OVcMjzz7h92pj+9WXfNOFL43NspLy+ivd3wALG8BeGX/yEDnVi2rkjac8GCcusSFuChIUQ&#10;wFKgECIddhLy+fIWeF3x/xPqHwAAAP//AwBQSwECLQAUAAYACAAAACEAtoM4kv4AAADhAQAAEwAA&#10;AAAAAAAAAAAAAAAAAAAAW0NvbnRlbnRfVHlwZXNdLnhtbFBLAQItABQABgAIAAAAIQA4/SH/1gAA&#10;AJQBAAALAAAAAAAAAAAAAAAAAC8BAABfcmVscy8ucmVsc1BLAQItABQABgAIAAAAIQCWAl4n7wQA&#10;APIsAAAOAAAAAAAAAAAAAAAAAC4CAABkcnMvZTJvRG9jLnhtbFBLAQItABQABgAIAAAAIQBo+NkW&#10;4QAAAAoBAAAPAAAAAAAAAAAAAAAAAEkHAABkcnMvZG93bnJldi54bWxQSwUGAAAAAAQABADzAAAA&#10;Vw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9083;height:18294;visibility:visible;mso-wrap-style:square">
                  <v:fill o:detectmouseclick="t"/>
                  <v:path o:connecttype="none"/>
                </v:shape>
                <v:oval id="Oval 21" o:spid="_x0000_s1028" style="position:absolute;left:51;top:5226;width:3429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N2tMMA&#10;AADbAAAADwAAAGRycy9kb3ducmV2LnhtbESPQWvCQBSE70L/w/IKvelGg6FNXUUqBT300NjeH9ln&#10;Esy+DdlnjP/eFQo9DjPzDbPajK5VA/Wh8WxgPktAEZfeNlwZ+Dl+Tl9BBUG22HomAzcKsFk/TVaY&#10;W3/lbxoKqVSEcMjRQC3S5VqHsiaHYeY74uidfO9QouwrbXu8Rrhr9SJJMu2w4bhQY0cfNZXn4uIM&#10;7KptkQ06lWV62u1lef79OqRzY16ex+07KKFR/sN/7b01kL3B4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N2tMMAAADbAAAADwAAAAAAAAAAAAAAAACYAgAAZHJzL2Rv&#10;d25yZXYueG1sUEsFBgAAAAAEAAQA9QAAAIgDAAAAAA==&#10;"/>
                <v:oval id="Oval 22" o:spid="_x0000_s1029" style="position:absolute;left:51;top:9797;width:3429;height:3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BJ9MAA&#10;AADbAAAADwAAAGRycy9kb3ducmV2LnhtbERPTWvCQBC9F/wPywje6kaDtqSuIopgDz001fuQHZNg&#10;djZkxxj/ffcgeHy879VmcI3qqQu1ZwOzaQKKuPC25tLA6e/w/gkqCLLFxjMZeFCAzXr0tsLM+jv/&#10;Up9LqWIIhwwNVCJtpnUoKnIYpr4ljtzFdw4lwq7UtsN7DHeNnifJUjusOTZU2NKuouKa35yBfbnN&#10;l71OZZFe9kdZXM8/3+nMmMl42H6BEhrkJX66j9bAR1wfv8Qfo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BJ9MAAAADbAAAADwAAAAAAAAAAAAAAAACYAgAAZHJzL2Rvd25y&#10;ZXYueG1sUEsFBgAAAAAEAAQA9QAAAIUDAAAAAA==&#10;"/>
                <v:oval id="Oval 23" o:spid="_x0000_s1030" style="position:absolute;left:4621;top:14371;width:342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zsb8MA&#10;AADbAAAADwAAAGRycy9kb3ducmV2LnhtbESPQWvCQBSE70L/w/IKvekmBm1JXUUqBXvowdjeH9ln&#10;Esy+DdlnjP/eLRQ8DjPzDbPajK5VA/Wh8WwgnSWgiEtvG64M/Bw/p2+ggiBbbD2TgRsF2KyfJivM&#10;rb/ygYZCKhUhHHI0UIt0udahrMlhmPmOOHon3zuUKPtK2x6vEe5aPU+SpXbYcFyosaOPmspzcXEG&#10;dtW2WA46k0V22u1lcf79/spSY16ex+07KKFRHuH/9t4aeE3h7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zsb8MAAADbAAAADwAAAAAAAAAAAAAAAACYAgAAZHJzL2Rv&#10;d25yZXYueG1sUEsFBgAAAAAEAAQA9QAAAIgDAAAAAA==&#10;"/>
                <v:oval id="Oval 24" o:spid="_x0000_s1031" style="position:absolute;left:51;top:14371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5yGMMA&#10;AADbAAAADwAAAGRycy9kb3ducmV2LnhtbESPT2vCQBTE70K/w/IKvelGg3+IriKVgh56MLb3R/aZ&#10;BLNvQ/Y1pt++KxQ8DjPzG2azG1yjeupC7dnAdJKAIi68rbk08HX5GK9ABUG22HgmA78UYLd9GW0w&#10;s/7OZ+pzKVWEcMjQQCXSZlqHoiKHYeJb4uhdfedQouxKbTu8R7hr9CxJFtphzXGhwpbeKypu+Y8z&#10;cCj3+aLXqczT6+Eo89v35ymdGvP2OuzXoIQGeYb/20drYDmDx5f4A/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5yGMMAAADbAAAADwAAAAAAAAAAAAAAAACYAgAAZHJzL2Rv&#10;d25yZXYueG1sUEsFBgAAAAAEAAQA9QAAAIgDAAAAAA==&#10;"/>
                <v:oval id="Oval 25" o:spid="_x0000_s1032" style="position:absolute;left:4621;top:9797;width:3428;height:3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LXg8MA&#10;AADbAAAADwAAAGRycy9kb3ducmV2LnhtbESPQWvCQBSE70L/w/KE3nSjQVuiq0ilYA8eGtv7I/tM&#10;gtm3IfuM8d+7BaHHYWa+YdbbwTWqpy7Ung3Mpgko4sLbmksDP6fPyTuoIMgWG89k4E4BtpuX0Roz&#10;62/8TX0upYoQDhkaqETaTOtQVOQwTH1LHL2z7xxKlF2pbYe3CHeNnifJUjusOS5U2NJHRcUlvzoD&#10;+3KXL3udyiI97w+yuPwev9KZMa/jYbcCJTTIf/jZPlgDbyn8fYk/QG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LXg8MAAADbAAAADwAAAAAAAAAAAAAAAACYAgAAZHJzL2Rv&#10;d25yZXYueG1sUEsFBgAAAAAEAAQA9QAAAIgDAAAAAA==&#10;"/>
                <v:oval id="Oval 26" o:spid="_x0000_s1033" style="position:absolute;left:4621;top:5226;width:3428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tP98QA&#10;AADbAAAADwAAAGRycy9kb3ducmV2LnhtbESPQWvCQBSE70L/w/IKvenGpqaSuopUCnrw0LTeH9ln&#10;Esy+DdnXmP77bkHwOMzMN8xqM7pWDdSHxrOB+SwBRVx623Bl4PvrY7oEFQTZYuuZDPxSgM36YbLC&#10;3Porf9JQSKUihEOOBmqRLtc6lDU5DDPfEUfv7HuHEmVfadvjNcJdq5+TJNMOG44LNXb0XlN5KX6c&#10;gV21LbJBp7JIz7u9LC6n4yGdG/P0OG7fQAmNcg/f2ntr4PUF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bT/fEAAAA2wAAAA8AAAAAAAAAAAAAAAAAmAIAAGRycy9k&#10;b3ducmV2LnhtbFBLBQYAAAAABAAEAPUAAACJAwAAAAA=&#10;"/>
                <v:oval id="Oval 27" o:spid="_x0000_s1034" style="position:absolute;left:51;top:655;width:3429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fqbMMA&#10;AADbAAAADwAAAGRycy9kb3ducmV2LnhtbESPQWvCQBSE74X+h+UVvNWNDVFJXUUqgj300Kj3R/aZ&#10;BLNvQ/Y1xn/vFgo9DjPzDbPajK5VA/Wh8WxgNk1AEZfeNlwZOB33r0tQQZAttp7JwJ0CbNbPTyvM&#10;rb/xNw2FVCpCOORooBbpcq1DWZPDMPUdcfQuvncoUfaVtj3eIty1+i1J5tphw3Ghxo4+aiqvxY8z&#10;sKu2xXzQqWTpZXeQ7Hr++kxnxkxexu07KKFR/sN/7YM1sMjg90v8AXr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fqbMMAAADbAAAADwAAAAAAAAAAAAAAAACYAgAAZHJzL2Rv&#10;d25yZXYueG1sUEsFBgAAAAAEAAQA9QAAAIgDAAAAAA==&#10;"/>
                <v:oval id="Oval 28" o:spid="_x0000_s1035" style="position:absolute;left:4614;top:462;width:3432;height:3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V0G8MA&#10;AADbAAAADwAAAGRycy9kb3ducmV2LnhtbESPQWvCQBSE70L/w/IKvelGg2lJXUUqBT300NjeH9ln&#10;Esy+DdlnjP/eFQo9DjPzDbPajK5VA/Wh8WxgPktAEZfeNlwZ+Dl+Tt9ABUG22HomAzcKsFk/TVaY&#10;W3/lbxoKqVSEcMjRQC3S5VqHsiaHYeY74uidfO9QouwrbXu8Rrhr9SJJMu2w4bhQY0cfNZXn4uIM&#10;7KptkQ06lWV62u1lef79OqRzY16ex+07KKFR/sN/7b018JrB4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V0G8MAAADbAAAADwAAAAAAAAAAAAAAAACYAgAAZHJzL2Rv&#10;d25yZXYueG1sUEsFBgAAAAAEAAQA9QAAAIgDAAAAAA==&#10;"/>
                <v:line id="Line 29" o:spid="_x0000_s1036" style="position:absolute;visibility:visible;mso-wrap-style:square" from="1321,4570" to="27989,4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d2XMYAAADb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Ab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XdlzGAAAA2wAAAA8AAAAAAAAA&#10;AAAAAAAAoQIAAGRycy9kb3ducmV2LnhtbFBLBQYAAAAABAAEAPkAAACUAwAAAAA=&#10;"/>
                <v:line id="Line 30" o:spid="_x0000_s1037" style="position:absolute;visibility:visible;mso-wrap-style:square" from="1321,13716" to="27989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iLs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I4i7DAAAA2wAAAA8AAAAAAAAAAAAA&#10;AAAAoQIAAGRycy9kb3ducmV2LnhtbFBLBQYAAAAABAAEAPkAAACRAwAAAAA=&#10;"/>
                <v:line id="Line 31" o:spid="_x0000_s1038" style="position:absolute;flip:y;visibility:visible;mso-wrap-style:square" from="51,18290" to="27989,18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ZuXsYAAADbAAAADwAAAGRycy9kb3ducmV2LnhtbESPT2sCMRTE74LfITzBS6nZSml1axQR&#10;hB68+IeV3l43r5tlNy/bJNXttzeFgsdhZn7DLFa9bcWFfKgdK3iaZCCIS6drrhScjtvHGYgQkTW2&#10;jknBLwVYLYeDBebaXXlPl0OsRIJwyFGBibHLpQylIYth4jri5H05bzEm6SupPV4T3LZymmUv0mLN&#10;acFgRxtDZXP4sQrkbPfw7defz03RnM9zU5RF97FTajzq128gIvXxHv5vv2sFr3P4+5J+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umbl7GAAAA2wAAAA8AAAAAAAAA&#10;AAAAAAAAoQIAAGRycy9kb3ducmV2LnhtbFBLBQYAAAAABAAEAPkAAACUAwAAAAA=&#10;"/>
                <v:line id="Line 32" o:spid="_x0000_s1039" style="position:absolute;visibility:visible;mso-wrap-style:square" from="0,0" to="27432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<v:line id="Line 33" o:spid="_x0000_s1040" style="position:absolute;flip:y;visibility:visible;mso-wrap-style:square" from="1778,7157" to="1778,11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m4bsQAAADbAAAADwAAAGRycy9kb3ducmV2LnhtbESPT2vCQBDF74V+h2UEL0E3KhSNbkL/&#10;CULxUOvB45Adk2B2NmSnmn57t1Do8fHm/d68TTG4Vl2pD41nA7NpCoq49LbhysDxaztZggqCbLH1&#10;TAZ+KECRPz5sMLP+xp90PUilIoRDhgZqkS7TOpQ1OQxT3xFH7+x7hxJlX2nb4y3CXavnafqkHTYc&#10;G2rs6LWm8nL4dvGN7Z7fFovkxekkWdH7ST5SLcaMR8PzGpTQIP/Hf+mdNbCcwe+WCACd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WbhuxAAAANsAAAAPAAAAAAAAAAAA&#10;AAAAAKECAABkcnMvZG93bnJldi54bWxQSwUGAAAAAAQABAD5AAAAkgMAAAAA&#10;">
                  <v:stroke endarrow="block"/>
                </v:line>
                <v:line id="Line 34" o:spid="_x0000_s1041" style="position:absolute;flip:y;visibility:visible;mso-wrap-style:square" from="1778,2299" to="1778,5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smGcMAAADbAAAADwAAAGRycy9kb3ducmV2LnhtbESPQWvCQBCF70L/wzKFXkLdVEFsdJXW&#10;KgjiodaDxyE7JqHZ2ZAdNf57VxA8Pt68782bzjtXqzO1ofJs4KOfgiLOva24MLD/W72PQQVBtlh7&#10;JgNXCjCfvfSmmFl/4V8676RQEcIhQwOlSJNpHfKSHIa+b4ijd/StQ4myLbRt8RLhrtaDNB1phxXH&#10;hhIbWpSU/+9OLr6x2vLPcJh8O50kn7Q8yCbVYszba/c1ASXUyfP4kV5bA+MB3LdEAOj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iLJhnDAAAA2wAAAA8AAAAAAAAAAAAA&#10;AAAAoQIAAGRycy9kb3ducmV2LnhtbFBLBQYAAAAABAAEAPkAAACRAwAAAAA=&#10;">
                  <v:stroke endarrow="block"/>
                </v:line>
                <v:line id="Line 35" o:spid="_x0000_s1042" style="position:absolute;visibility:visible;mso-wrap-style:square" from="6351,8016" to="6351,160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EDzMQAAADbAAAADwAAAGRycy9kb3ducmV2LnhtbESPT2sCMRTE70K/Q3iF3jRrC1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YQPMxAAAANsAAAAPAAAAAAAAAAAA&#10;AAAAAKECAABkcnMvZG93bnJldi54bWxQSwUGAAAAAAQABAD5AAAAkgMAAAAA&#10;">
                  <v:stroke endarrow="block"/>
                </v:line>
                <v:line id="Line 36" o:spid="_x0000_s1043" style="position:absolute;visibility:visible;mso-wrap-style:square" from="1321,9145" to="27989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    <w10:wrap type="square"/>
              </v:group>
            </w:pict>
          </mc:Fallback>
        </mc:AlternateConten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4 –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идеалдық  құрылым қабаты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42269" w:rsidRPr="00742269" w:rsidRDefault="002A3CFE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-9525</wp:posOffset>
                </wp:positionV>
                <wp:extent cx="342900" cy="457200"/>
                <wp:effectExtent l="11430" t="10795" r="55245" b="46355"/>
                <wp:wrapNone/>
                <wp:docPr id="68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24C342" id="Line 3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6pt,-.75pt" to="255.6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MLULAIAAFAEAAAOAAAAZHJzL2Uyb0RvYy54bWysVMGO2jAQvVfqP1i+QxIILESEVUWgF9pF&#10;2u0HGNshVh3bsg0BVf33jk2gpb1UVXNwxvHMmzfzxlk8n1uJTtw6oVWJs2GKEVdUM6EOJf7ythnM&#10;MHKeKEakVrzEF+7w8/L9u0VnCj7SjZaMWwQgyhWdKXHjvSmSxNGGt8QNteEKDmttW+Jhaw8Js6QD&#10;9FYmozSdJp22zFhNuXPwtboe4mXEr2tO/UtdO+6RLDFw83G1cd2HNVkuSHGwxDSC9jTIP7BoiVCQ&#10;9A5VEU/Q0Yo/oFpBrXa69kOq20TXtaA81gDVZOlv1bw2xPBYCzTHmXub3P+DpZ9PO4sEK/EUlFKk&#10;BY22QnE0fgq96YwrwGWldjZUR8/q1Ww1/eqQ0quGqAOPHN8uBuKyEJE8hISNM5Bh333SDHzI0evY&#10;qHNt2wAJLUDnqMflrgc/e0Th4zgfzVNQjcJRPnkCvWMGUtyCjXX+I9ctCkaJJRCP4OS0dT6QIcXN&#10;JeRSeiOkjJJLhboSzyejSQxwWgoWDoObs4f9Slp0ImFo4tPnfXCz+qhYBGs4Yeve9kRIsJGPLfFW&#10;QJMkxyFbyxlGksM9CdaVnlQhIxQMhHvrOjff5ul8PVvP8kE+mq4HeVpVgw+bVT6YbrKnSTWuVqsq&#10;+x7IZ3nRCMa4CvxvM5zlfzcj/W26Tt99iu+NSh7RY0eB7O0dSUfFg8jXcdlrdtnZUF0QH8Y2OvdX&#10;LNyLX/fR6+ePYPkDAAD//wMAUEsDBBQABgAIAAAAIQA0uTsq4QAAAAkBAAAPAAAAZHJzL2Rvd25y&#10;ZXYueG1sTI/BTsMwDIbvSLxDZCRuW5qJsqrUnRDSuGyAtiEEt6wxbUWTVE26lbfHnOBo+9Pv7y9W&#10;k+3EiYbQeoeg5gkIcpU3rasRXg/rWQYiRO2M7rwjhG8KsCovLwqdG392OzrtYy04xIVcIzQx9rmU&#10;oWrI6jD3PTm+ffrB6sjjUEsz6DOH204ukuRWWt06/tDonh4aqr72o0XYbdeb7G0zTtXw8aieDy/b&#10;p/eQIV5fTfd3ICJN8Q+GX31Wh5Kdjn50JogO4SZdLhhFmKkUBAOpUrw4IiyTFGRZyP8Nyh8AAAD/&#10;/wMAUEsBAi0AFAAGAAgAAAAhALaDOJL+AAAA4QEAABMAAAAAAAAAAAAAAAAAAAAAAFtDb250ZW50&#10;X1R5cGVzXS54bWxQSwECLQAUAAYACAAAACEAOP0h/9YAAACUAQAACwAAAAAAAAAAAAAAAAAvAQAA&#10;X3JlbHMvLnJlbHNQSwECLQAUAAYACAAAACEAW9TC1CwCAABQBAAADgAAAAAAAAAAAAAAAAAuAgAA&#10;ZHJzL2Uyb0RvYy54bWxQSwECLQAUAAYACAAAACEANLk7KuEAAAAJAQAADwAAAAAAAAAAAAAAAACG&#10;BAAAZHJzL2Rvd25yZXYueG1sUEsFBgAAAAAEAAQA8wAAAJQFAAAAAA==&#10;">
                <v:stroke endarrow="block"/>
              </v:line>
            </w:pict>
          </mc:Fallback>
        </mc:AlternateContent>
      </w:r>
      <w:r w:rsidR="00742269"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З– </w:t>
      </w:r>
      <w:r w:rsidR="00742269" w:rsidRPr="00742269">
        <w:rPr>
          <w:rFonts w:ascii="Times New Roman" w:hAnsi="Times New Roman" w:cs="Times New Roman"/>
          <w:i/>
          <w:sz w:val="24"/>
          <w:szCs w:val="24"/>
          <w:lang w:val="kk-KZ"/>
        </w:rPr>
        <w:t>мәдениет түрлері қабаты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2–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әлеуметтік–мәдени және ұйымдасқандық қабат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1–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менталдық түрлер қабаты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Сурет 1 −   Жобалау арқылы жаңа мәдениет тудыру схемасы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894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Сурет қоғам 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Сұрақтар мен тапсырмалар</w:t>
      </w: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«Ұйымдастырушылық мәдениет» нені білдіреді және оның өзгерістерін немен түсіндіруге болады?</w:t>
      </w: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Ұйымдастырушылық мәдениеттің жобалауға негізделген түрі қалай пайда болды?</w:t>
      </w: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Ұйымдастырушылық мәдениеттің даму кезеңдеріне В.А.Никитиннің сипаттамасы.</w:t>
      </w: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ХХ ғасырда ұйымдастырушылық мәдениеттің дамуында қандай қайшылықтар анықталды?</w:t>
      </w: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Н.Г.Алексеев бойынша жобалауды жүзеге асыруда қандай кезеңдер болды?</w:t>
      </w: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негізінде инновациялық үрдістерді мәдени дамыту тәжірибесінде қалыптасқан бағыттар.</w:t>
      </w: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Жобалаудың негізгі қарастырылатын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контекстері мен оларды синтездеу үлгілерін сипаттаңыз.</w:t>
      </w: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арқылы жаңа мәдениет тудыру  және  білім беру мен ғылыми әрекеттердің мәдени инновациялық түрі ретіндегі схемаларына талдау жасаңыз.</w:t>
      </w: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тәжірибенің даму барысындағы үш мәдени - инновациялық құрылымға сипаттама беріңіз.</w:t>
      </w: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Жобаларды  құрастыру мен жүзеге асырудағы субъектінің (ұйымдастырушының) жетекші ролі.</w:t>
      </w:r>
    </w:p>
    <w:p w:rsid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Осы бөлім бойынша қандай ұғымдарды глоссарий құрамына енгізуге болатынын анықтап, анықтамалық сөздікті жалғастырыңыз.</w:t>
      </w:r>
    </w:p>
    <w:p w:rsidR="0089441B" w:rsidRDefault="0089441B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441B" w:rsidRDefault="0089441B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Әдебиеттер.</w:t>
      </w: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1. Дитрих Я. Проектирование и конструирование: Системный подход / Пер. с польск. - М., 1981.</w:t>
      </w: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2. Заир-Бек Е. С. Основы педагогического проектирования. - </w:t>
      </w:r>
      <w:proofErr w:type="gramStart"/>
      <w:r w:rsidRPr="00742269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742269">
        <w:rPr>
          <w:rFonts w:ascii="Times New Roman" w:hAnsi="Times New Roman" w:cs="Times New Roman"/>
          <w:sz w:val="24"/>
          <w:szCs w:val="24"/>
        </w:rPr>
        <w:t xml:space="preserve"> 1995.</w:t>
      </w: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3. Ильин Г. Л. Проективное образование и реформация науки. - М., 1993.</w:t>
      </w: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Қосымша:</w:t>
      </w: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1. Педагогические основы проектирования образовательных систем нового вида. - </w:t>
      </w:r>
      <w:proofErr w:type="gramStart"/>
      <w:r w:rsidRPr="00742269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742269">
        <w:rPr>
          <w:rFonts w:ascii="Times New Roman" w:hAnsi="Times New Roman" w:cs="Times New Roman"/>
          <w:sz w:val="24"/>
          <w:szCs w:val="24"/>
        </w:rPr>
        <w:t xml:space="preserve"> 1995.</w:t>
      </w: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2. Колесникова И. А. Основы технологической культуры педагога. - М.; </w:t>
      </w:r>
      <w:proofErr w:type="gramStart"/>
      <w:r w:rsidRPr="00742269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742269">
        <w:rPr>
          <w:rFonts w:ascii="Times New Roman" w:hAnsi="Times New Roman" w:cs="Times New Roman"/>
          <w:sz w:val="24"/>
          <w:szCs w:val="24"/>
        </w:rPr>
        <w:t xml:space="preserve"> 2003.</w:t>
      </w: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3. Проектирование профессионального педагогического образования / В. А.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Болотов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, Е. И. Исаев, В. И.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Слободчиков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, Н. А.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Шайденко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// Педагогика. — 1997. — №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12. </w:t>
      </w: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97E96" w:rsidRPr="00742269" w:rsidRDefault="00297E96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2-семинар. Әлеуметтік жобалау және әлеуметтік-педагогикалық жобалау.</w:t>
      </w:r>
    </w:p>
    <w:p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Қатысушы-ересек пен ұйымды, «Аптаны» өткізудің әлеуетті серіктестерін арнайы мотивациялау қажеттілігі;</w:t>
      </w:r>
    </w:p>
    <w:p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Акцияның кең қоғамдық дыбысталуы үшін бұқаралық ақпарат құралдарымен байланыс орнату;</w:t>
      </w:r>
    </w:p>
    <w:p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Әлеуметтік серіктестік жүйесінде әр түрлі деңгейлі және сала аралық байланыс орнату;</w:t>
      </w:r>
    </w:p>
    <w:p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Қоғам алдында беделін көтеру үшін білім беру мәселесі бойынша саяси қайраткерлерді дебаттарға араластыру;</w:t>
      </w:r>
    </w:p>
    <w:p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Орталықтарда әрекеттерді координациялау органдарын құру;</w:t>
      </w:r>
    </w:p>
    <w:p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Жобаны әр түрлі қаржылық қолдау формаларын біріктіру;</w:t>
      </w:r>
    </w:p>
    <w:p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Ересек оқушылардың жетістігін мойындау ситуацияларын мақсатқа бағдарланған түрде құру.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Сұрақтар мен тапсырмалар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Әлеуметтік жобалаудың  қалыптасуы және дамуы.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Т.М.Дридзенің әлеуметтік жобалау технологиясына берген сипаттамасы. 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Әлеуметтік жобалар және оларды басқару.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О.И.Генисаретскийдің мәдени үрдістерді тиімді басқарудағы әлеуметтік жобалаудың ролі туралы анықтамасы. 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Жобалаудың әлеуметтік – мәдени тәсілдеріне тән белгілерін атаңыз.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барысында «жаңарту», «түгелдей жаңарту», «жартылай жаңарту» түсініктерінің нақтылануы.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Әлеуметтік жобалаудың негізгі бағыттары мен стратегиялары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Дәстүрлі және дәстүрден тыс жобалау әрекеттеріне сипатама.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Әлеуметтік жобалаудың әлеуметтік жоспарлаудан, әлеуметтік бағдарламалаудан, мақсаттық – бағдарламалық әдістен айырмашылықтары.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Тақырып бойынша глоссарийді толықтырыңыз.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tabs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3-семинар. Жобалау әрекетінің нысанасы мен субъектісі. Жобалаудың адам ресурстарын дамытуда алатын орны 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Жобалау әрекетінің субъектілері мен объектілері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Мақсаты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: жобалау объектісі және пәні туралы түсініктің қалыптасуы.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Кілттік сөздер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: жобалау ролі, жобалау командасы, ұшқыштар командасы, тьюторлар командасы, жоба алды, жобалау пәні.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Негізгі сұрақтар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1.Жобалау іс әрекетінің субъектілерінің алуан түрлілігі.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2.Тұтастай субъектінің ұйымдастыру мәселесі.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3.Жобалау объектісі және жобалау әрекеті пәнінің өзіне тән ерекшелігі.</w:t>
      </w:r>
    </w:p>
    <w:p w:rsidR="00742269" w:rsidRPr="00742269" w:rsidRDefault="00742269" w:rsidP="0074226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Эмоционалдық күй динамикасы бойынша жұмыс күнінің басында немесе соңында жүйелі кері байланыс орнату;</w:t>
      </w:r>
    </w:p>
    <w:p w:rsidR="00742269" w:rsidRPr="00742269" w:rsidRDefault="00742269" w:rsidP="0074226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Ұжым жұмысы үшін оның аралық нәтижелерінің есебінен контекстік қоры (газеттер мен үнпарақ шығару, күнделіктті фотосессиялар, арнайы қабырға тақталарында ақпарат болатын графикалық бейнелер және т.б.құру;</w:t>
      </w:r>
    </w:p>
    <w:p w:rsidR="00742269" w:rsidRPr="00742269" w:rsidRDefault="00742269" w:rsidP="0074226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Топ тұтастығы тәсілін қолдану;</w:t>
      </w:r>
    </w:p>
    <w:p w:rsidR="00742269" w:rsidRPr="00742269" w:rsidRDefault="00742269" w:rsidP="0074226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Іс-әрекетті қалыпқа келтіру ережесін енгізу.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Жобалық әрекет тәртібінде іс әрекет жасауға дайын адамдар немесе мекемелер тобын құру.</w:t>
      </w:r>
    </w:p>
    <w:p w:rsidR="00742269" w:rsidRPr="00742269" w:rsidRDefault="00742269" w:rsidP="00742269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lastRenderedPageBreak/>
        <w:t>Ары қарайғы байланыс формаларын қамтамасыз ету.</w:t>
      </w:r>
    </w:p>
    <w:p w:rsidR="00742269" w:rsidRPr="00742269" w:rsidRDefault="00742269" w:rsidP="00742269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Бірлескен жобалық әрекет контурын белгілеу.</w:t>
      </w:r>
    </w:p>
    <w:p w:rsidR="00742269" w:rsidRPr="00742269" w:rsidRDefault="00742269" w:rsidP="0074226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әртұрлі масштабтағы білім беру жүйелері және олардың компоненттері;</w:t>
      </w:r>
    </w:p>
    <w:p w:rsidR="00742269" w:rsidRPr="00742269" w:rsidRDefault="00742269" w:rsidP="0074226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үдерістердің көптүрлілігі және олардың компоненттері;</w:t>
      </w:r>
    </w:p>
    <w:p w:rsidR="00742269" w:rsidRPr="00742269" w:rsidRDefault="00742269" w:rsidP="0074226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білім беру мазмұнының қалыптасуы және оның қалыптасу деңгейі;</w:t>
      </w:r>
    </w:p>
    <w:p w:rsidR="00742269" w:rsidRPr="00742269" w:rsidRDefault="00742269" w:rsidP="0074226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білім беру және ақпараттық -коммуникативтік кеңістік;</w:t>
      </w:r>
    </w:p>
    <w:p w:rsidR="00742269" w:rsidRPr="00742269" w:rsidRDefault="00742269" w:rsidP="0074226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әлеуметтік-педагогикалық орта;</w:t>
      </w:r>
    </w:p>
    <w:p w:rsidR="00742269" w:rsidRPr="00742269" w:rsidRDefault="00742269" w:rsidP="0074226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Педагогиалық қатынас жүйесі;</w:t>
      </w:r>
    </w:p>
    <w:p w:rsidR="00742269" w:rsidRPr="00742269" w:rsidRDefault="00742269" w:rsidP="0074226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әрекет барлық түрлері;</w:t>
      </w:r>
    </w:p>
    <w:p w:rsidR="00742269" w:rsidRPr="00742269" w:rsidRDefault="00742269" w:rsidP="0074226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Тұлғалық және тұлғааралық құрылым;</w:t>
      </w:r>
    </w:p>
    <w:p w:rsidR="00742269" w:rsidRPr="00742269" w:rsidRDefault="00742269" w:rsidP="0074226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Кәсіби көзқарас;</w:t>
      </w:r>
    </w:p>
    <w:p w:rsidR="00742269" w:rsidRPr="00742269" w:rsidRDefault="00742269" w:rsidP="0074226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ситуация;</w:t>
      </w:r>
    </w:p>
    <w:p w:rsidR="00742269" w:rsidRPr="00742269" w:rsidRDefault="00742269" w:rsidP="0074226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объектілердің сапасы.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Өзін өзі тексеруге арналған сұрақтар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42269" w:rsidRPr="00742269" w:rsidRDefault="00742269" w:rsidP="00742269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Жобалаудың жинақталған субъектілер саласы үшін қандай ерекшеліктері бар?</w:t>
      </w:r>
    </w:p>
    <w:p w:rsidR="00742269" w:rsidRPr="00742269" w:rsidRDefault="00742269" w:rsidP="00742269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мәдени коммуникацияны психологиялық қамтамасыз етудің мәні неде?</w:t>
      </w:r>
    </w:p>
    <w:p w:rsidR="00742269" w:rsidRPr="00742269" w:rsidRDefault="00742269" w:rsidP="00742269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субъектісі бар кеңістікте неліктен авторлық құқық мәселесі бар?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Әдебиеттер.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1. Дитрих Я. Проектирование и конструирование: Системный подход / Пер. с польск. - М., 1981.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2. Заир-Бек Е. С. Основы педагогического проектирования. - </w:t>
      </w:r>
      <w:proofErr w:type="gramStart"/>
      <w:r w:rsidRPr="00742269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742269">
        <w:rPr>
          <w:rFonts w:ascii="Times New Roman" w:hAnsi="Times New Roman" w:cs="Times New Roman"/>
          <w:sz w:val="24"/>
          <w:szCs w:val="24"/>
        </w:rPr>
        <w:t xml:space="preserve"> 1995.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3. Ильин Г. Л. Проективное образование и реформация науки. - М., 1993.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Қосымша: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1. Педагогические основы проектирования образовательных систем нового вида. - </w:t>
      </w:r>
      <w:proofErr w:type="gramStart"/>
      <w:r w:rsidRPr="00742269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742269">
        <w:rPr>
          <w:rFonts w:ascii="Times New Roman" w:hAnsi="Times New Roman" w:cs="Times New Roman"/>
          <w:sz w:val="24"/>
          <w:szCs w:val="24"/>
        </w:rPr>
        <w:t xml:space="preserve"> 1995.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2. Колесникова И. А. Основы технологической культуры педагога. - М.; </w:t>
      </w:r>
      <w:proofErr w:type="gramStart"/>
      <w:r w:rsidRPr="00742269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742269">
        <w:rPr>
          <w:rFonts w:ascii="Times New Roman" w:hAnsi="Times New Roman" w:cs="Times New Roman"/>
          <w:sz w:val="24"/>
          <w:szCs w:val="24"/>
        </w:rPr>
        <w:t xml:space="preserve"> 2003.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3. Проектирование профессионального педагогического образования / В. А.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Болотов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, Е. И. Исаев, В. И.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Слободчиков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, Н. А.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Шайденко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// Педагогика. — 1997. — №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12. </w:t>
      </w:r>
    </w:p>
    <w:p w:rsidR="00742269" w:rsidRPr="00742269" w:rsidRDefault="00742269" w:rsidP="00742269">
      <w:pPr>
        <w:tabs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4-семинар. Педагогикалық жобалау және басқару. Жобалаудың білім берудің жаңа нәтижелерін қалыптастырудағы рөлі. 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4.1. Педагогикалық жобалау және басқару</w:t>
      </w:r>
    </w:p>
    <w:p w:rsidR="00742269" w:rsidRPr="00742269" w:rsidRDefault="00742269" w:rsidP="00742269">
      <w:pPr>
        <w:tabs>
          <w:tab w:val="left" w:pos="9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оның «болашағын»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болжау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– қазіргі жағдайдағы проблемалар, күні ертең шығуы айқын және алдағы уақытта пайда болуы мүмкін проблемалар;</w:t>
      </w:r>
    </w:p>
    <w:p w:rsidR="00742269" w:rsidRPr="00742269" w:rsidRDefault="00742269" w:rsidP="00742269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оларды ескере отырып,  басқару әрекетін дамытудың тиімді жолдарын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жобалау;</w:t>
      </w:r>
    </w:p>
    <w:p w:rsidR="00742269" w:rsidRPr="00742269" w:rsidRDefault="00742269" w:rsidP="00742269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қолайлы нәтижеге жету жолдарын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жоспарлау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742269" w:rsidRPr="00742269" w:rsidRDefault="00742269" w:rsidP="00742269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қабылдануы қажетті шешімдерге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баға беру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742269" w:rsidRPr="00742269" w:rsidRDefault="00742269" w:rsidP="00742269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өзгерістер түрлерінің икемділігі; </w:t>
      </w:r>
    </w:p>
    <w:p w:rsidR="00742269" w:rsidRPr="00742269" w:rsidRDefault="00742269" w:rsidP="00742269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күтпеген нәтижелердің пайда болу ықтималдығы;</w:t>
      </w:r>
    </w:p>
    <w:p w:rsidR="00742269" w:rsidRPr="00742269" w:rsidRDefault="00742269" w:rsidP="00742269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жүйенің дамудың жаңа деңгейіне өтуі; 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bCs/>
          <w:sz w:val="24"/>
          <w:szCs w:val="24"/>
          <w:lang w:val="kk-KZ"/>
        </w:rPr>
        <w:t>Сұрақтар мен тапсырмалар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И.А.Колесникова бойынша педагогикалық жобалау нысандарын   атаңыз.</w:t>
      </w:r>
    </w:p>
    <w:p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Басқарудағы  жобалаудың «белсенді агент» позициясын түсіндіріңіз</w:t>
      </w:r>
    </w:p>
    <w:p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Білім беруді басқарудағы жобалаудың синергетикалық заңдылыққа негізделу мәнін түсіндіріңіз.</w:t>
      </w:r>
    </w:p>
    <w:p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lastRenderedPageBreak/>
        <w:t>Ф.Кумбстың  не себептен «білім беру жүйесі  дағдарыс үстінде» дегенін дәлелдеңіз.</w:t>
      </w:r>
    </w:p>
    <w:p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А.Файоль ұсынған басқару құрылымының жетістігі мен кемшілігін талдаңыз.</w:t>
      </w:r>
    </w:p>
    <w:p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Э.Мэйо жасаған «адамдық қатынастар теориясының» мәні неде?</w:t>
      </w:r>
    </w:p>
    <w:p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Басқарудың бүгінгі рационалдық бағыттарының өкілдері кімдер, олардың ерекшелігі неде?</w:t>
      </w:r>
    </w:p>
    <w:p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В.С.Лазаревтың басқару түрлеріне сипаттама.</w:t>
      </w:r>
    </w:p>
    <w:p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Басқарудағы жобалау негізінде проблеманы шешу моделі.   </w:t>
      </w:r>
    </w:p>
    <w:p w:rsidR="00742269" w:rsidRPr="00742269" w:rsidRDefault="00742269" w:rsidP="00742269">
      <w:pPr>
        <w:numPr>
          <w:ilvl w:val="0"/>
          <w:numId w:val="16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Басқарудағы жобалау қызметінің алгоритмі</w:t>
      </w:r>
    </w:p>
    <w:p w:rsidR="00742269" w:rsidRPr="0089441B" w:rsidRDefault="00742269" w:rsidP="00894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tabs>
          <w:tab w:val="left" w:pos="9180"/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5-семинар. Педагогикалық жобалауды ұйымдастырудың шарттары.</w:t>
      </w:r>
    </w:p>
    <w:p w:rsidR="00742269" w:rsidRPr="0089441B" w:rsidRDefault="00742269" w:rsidP="00894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Жобалау бүгінгі еліміздегі және шет елдер тәжірибесіндегі инновациялық </w:t>
      </w:r>
      <w:r w:rsidRPr="0089441B">
        <w:rPr>
          <w:rFonts w:ascii="Times New Roman" w:hAnsi="Times New Roman" w:cs="Times New Roman"/>
          <w:sz w:val="24"/>
          <w:szCs w:val="24"/>
          <w:lang w:val="kk-KZ"/>
        </w:rPr>
        <w:t>Жобаны жүзеге асыру барысында қандай нәтижелерге қол жеткізілді? Алдын ала белгіленген өзгерістердің барлығы да орындалды ма?</w:t>
      </w:r>
    </w:p>
    <w:p w:rsidR="00742269" w:rsidRPr="00297E96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7E96">
        <w:rPr>
          <w:rFonts w:ascii="Times New Roman" w:hAnsi="Times New Roman" w:cs="Times New Roman"/>
          <w:sz w:val="24"/>
          <w:szCs w:val="24"/>
          <w:lang w:val="kk-KZ"/>
        </w:rPr>
        <w:t>Жобалау негізіндегі өзгерістерді мүдделі топтар не ұтты және оны қалай қабылдады?</w:t>
      </w:r>
    </w:p>
    <w:p w:rsidR="00742269" w:rsidRPr="00297E96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7E96">
        <w:rPr>
          <w:rFonts w:ascii="Times New Roman" w:hAnsi="Times New Roman" w:cs="Times New Roman"/>
          <w:sz w:val="24"/>
          <w:szCs w:val="24"/>
          <w:lang w:val="kk-KZ"/>
        </w:rPr>
        <w:t>Белгіленген бюжет жеткілікті болды ма?</w:t>
      </w:r>
    </w:p>
    <w:p w:rsidR="00742269" w:rsidRPr="00297E96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7E96">
        <w:rPr>
          <w:rFonts w:ascii="Times New Roman" w:hAnsi="Times New Roman" w:cs="Times New Roman"/>
          <w:sz w:val="24"/>
          <w:szCs w:val="24"/>
          <w:lang w:val="kk-KZ"/>
        </w:rPr>
        <w:t>Жобалық өзгерістердің болашағы бар ма?</w:t>
      </w:r>
    </w:p>
    <w:p w:rsidR="00742269" w:rsidRPr="00742269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Команда не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нәрселерге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жеткізді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?</w:t>
      </w:r>
    </w:p>
    <w:p w:rsidR="00742269" w:rsidRPr="00742269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Команданың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мүшесі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ұтты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?</w:t>
      </w:r>
    </w:p>
    <w:p w:rsidR="00742269" w:rsidRPr="00742269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Жобалауға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қатысушылар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нені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үйренді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?</w:t>
      </w:r>
    </w:p>
    <w:p w:rsidR="00742269" w:rsidRPr="00742269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Жобаға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қатысу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42269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адамдардың</w:t>
      </w:r>
      <w:proofErr w:type="spellEnd"/>
      <w:proofErr w:type="gram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перспективаларында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өзгерістер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6-семинар. Педагогикалық  жобаның түрлері.  Білім беру аймағындағы  жобалау әрекетінің нәтижелері және оларды  бағалау.</w:t>
      </w:r>
    </w:p>
    <w:p w:rsidR="00742269" w:rsidRPr="00742269" w:rsidRDefault="00742269" w:rsidP="0089441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6-семинар. Педагогикалық жобалаудың түрлері.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Мақсаты: педагогикалық жобалаудың түрлері жайлы көріністерді өңдеп, олардың метепаралық білім жүйесінде қолдануын қадағау.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Кілтті сөздер: оқу жобасы, жобалау форматы, жобалау қорғанысы, жобалау әдісі.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егізгі сұрақтар: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Оқу жобалары. Жобалау әрекеттінің ұйымдастырылу логикасы.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Пәндік сфера және осы жобаларды білім жүйесінде қолданудың жасөспірімдік диапазоны.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Сауықтыру жобасы. Жаздық лагерьлерді өмірлік жобалауды жоспарлау.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Өзін-өзі бақылауға арналған сұрақтар.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1.Оқу жоспары жоспардың басқа түрінен қалай ерекшеленеді.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2.Жоспарлардың қандай ұйымдық-басқару процедуралары қамтиды.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3.Қандай жоспар программасына қажеттілік комплекстері жатқызылады. 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89441B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9441B">
        <w:rPr>
          <w:rFonts w:ascii="Times New Roman" w:hAnsi="Times New Roman" w:cs="Times New Roman"/>
          <w:b/>
          <w:sz w:val="24"/>
          <w:szCs w:val="24"/>
          <w:lang w:val="kk-KZ"/>
        </w:rPr>
        <w:t>Негізгі әдебиеттер: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Безрукова В.С. Проективная педагогика: Учеб. Пособие для инженерно-педагогических институтов и индустриально-педагогических техникумов.-Екатеринбург, 1996.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Ильин Г.Л. Проективное образование и реформация науки.-М. 1993.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Соколов В.М. и др. Проектирование и диогностика качества подготовки преподавателя: Монография. –М, 1993.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Қосымша: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Громыко Ю.В. Проектирование и программирование развития образования.- М. 1996.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Проектирование профессионального педагогического образования / В.А. Болотов, Е.И. Исаев, В.И. Слободчиков, Н.А.Байденко // Педагогика.-1997. </w:t>
      </w:r>
      <w:r w:rsidRPr="00742269">
        <w:rPr>
          <w:rFonts w:ascii="Times New Roman" w:hAnsi="Times New Roman" w:cs="Times New Roman"/>
          <w:sz w:val="24"/>
          <w:szCs w:val="24"/>
        </w:rPr>
        <w:t>№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4.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Кулюткин Ю.Н. Сухобская Г.Р. Моделирование педагогических ситуаций.- М. 1981.</w:t>
      </w:r>
    </w:p>
    <w:p w:rsidR="00742269" w:rsidRPr="00742269" w:rsidRDefault="00742269" w:rsidP="00742269">
      <w:pPr>
        <w:spacing w:after="0" w:line="240" w:lineRule="auto"/>
        <w:ind w:hanging="540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7-семинар. Педагогикалық ұжымның даму бағдармаласын жобалау технологиясы  </w:t>
      </w:r>
    </w:p>
    <w:p w:rsidR="00742269" w:rsidRPr="0089441B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441B">
        <w:rPr>
          <w:rFonts w:ascii="Times New Roman" w:hAnsi="Times New Roman" w:cs="Times New Roman"/>
          <w:sz w:val="24"/>
          <w:szCs w:val="24"/>
          <w:lang w:val="kk-KZ"/>
        </w:rPr>
        <w:t>Бағдарлама   мақсаты мен құрылымдық логикасын анықтау;</w:t>
      </w:r>
    </w:p>
    <w:p w:rsidR="00742269" w:rsidRPr="00297E96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7E96">
        <w:rPr>
          <w:rFonts w:ascii="Times New Roman" w:hAnsi="Times New Roman" w:cs="Times New Roman"/>
          <w:sz w:val="24"/>
          <w:szCs w:val="24"/>
          <w:lang w:val="kk-KZ"/>
        </w:rPr>
        <w:t xml:space="preserve">Білім беру ұйымының, педагогикалық  процестің проблемаларын  диагностикалау жолдарын анықтау; </w:t>
      </w:r>
    </w:p>
    <w:p w:rsidR="00742269" w:rsidRPr="00297E96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7E96">
        <w:rPr>
          <w:rFonts w:ascii="Times New Roman" w:hAnsi="Times New Roman" w:cs="Times New Roman"/>
          <w:sz w:val="24"/>
          <w:szCs w:val="24"/>
          <w:lang w:val="kk-KZ"/>
        </w:rPr>
        <w:t>Білім беру ұйымының, педагогикалық  процестің күтілетін жаңа сапасын белгілеу;</w:t>
      </w:r>
    </w:p>
    <w:p w:rsidR="00742269" w:rsidRPr="00742269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жету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жолдарын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;   </w:t>
      </w:r>
    </w:p>
    <w:p w:rsidR="00742269" w:rsidRPr="00742269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ұйымының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742269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процестің</w:t>
      </w:r>
      <w:proofErr w:type="spellEnd"/>
      <w:proofErr w:type="gram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дамуын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басқарудағы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мақсатты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нақтылау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;</w:t>
      </w:r>
    </w:p>
    <w:p w:rsidR="00742269" w:rsidRPr="00742269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Оны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орындаудың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әрекеттер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жоспарын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42269" w:rsidRPr="00742269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құрастырушылар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тобын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;</w:t>
      </w:r>
    </w:p>
    <w:p w:rsidR="00742269" w:rsidRPr="00742269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Бағдарламаны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асыруды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басқаруды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;</w:t>
      </w:r>
    </w:p>
    <w:p w:rsidR="00742269" w:rsidRPr="00742269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Бағдарламаның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орындалуын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көрсететін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индикаторларды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белгілеу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.</w:t>
      </w:r>
    </w:p>
    <w:p w:rsidR="00742269" w:rsidRPr="00742269" w:rsidRDefault="00742269" w:rsidP="00742269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даму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міндеттеріне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жобалар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құрастырылады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;</w:t>
      </w:r>
    </w:p>
    <w:p w:rsidR="00742269" w:rsidRPr="00742269" w:rsidRDefault="00742269" w:rsidP="00742269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бағдарламаны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кестесі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жасалады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;</w:t>
      </w:r>
    </w:p>
    <w:p w:rsidR="00742269" w:rsidRPr="00742269" w:rsidRDefault="00742269" w:rsidP="00742269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жобасы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сараптаудан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өткізіледі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.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8-семинар. Педагогикалық жобалау деңгейлері. 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жобалаудың қызметі, түрі, деңгейі және принциптері.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Педагогикалық жобалаудың қызметі, түрі, деңгейі және принциптері туралы білімдерін қалыптастыру.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Кілттік сөздер: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табиғи, техникалық (инженерлік) және әлеуметтік жобалар, жобалаудың деңгейлері, жобалау іс әрекетінің ұстанымдары.</w:t>
      </w:r>
    </w:p>
    <w:p w:rsidR="00742269" w:rsidRPr="00742269" w:rsidRDefault="00742269" w:rsidP="00742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Негізгі сұрақтар:</w:t>
      </w:r>
    </w:p>
    <w:p w:rsidR="00742269" w:rsidRPr="00742269" w:rsidRDefault="00742269" w:rsidP="00742269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жобалаудың түрі және жобалау іс әрекетінің қызметі.</w:t>
      </w:r>
    </w:p>
    <w:p w:rsidR="00742269" w:rsidRPr="00742269" w:rsidRDefault="00742269" w:rsidP="00742269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жобалаудың деңгейлері.</w:t>
      </w:r>
    </w:p>
    <w:p w:rsidR="00742269" w:rsidRPr="00742269" w:rsidRDefault="00742269" w:rsidP="00742269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әс ірекетінің негізгі ұстанымдары.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Өзін бақылау үшін сұрақтар</w:t>
      </w:r>
    </w:p>
    <w:p w:rsidR="00742269" w:rsidRPr="00742269" w:rsidRDefault="00742269" w:rsidP="00742269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іс-әрекетінің негізгі қызметтерін ата.</w:t>
      </w:r>
    </w:p>
    <w:p w:rsidR="00742269" w:rsidRPr="00742269" w:rsidRDefault="00742269" w:rsidP="00742269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жобалаудың деңгейі мен өнімдері (нәтижелері) қалай сәйкестендіріледі?</w:t>
      </w:r>
    </w:p>
    <w:p w:rsidR="00742269" w:rsidRPr="00742269" w:rsidRDefault="00742269" w:rsidP="00742269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Қандай жағдайда мектеп аймағындағы қайта өңдеу жобалары тиімсіз, сәтсіз болуы мүмкін?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Әдебиеттер</w:t>
      </w:r>
    </w:p>
    <w:p w:rsidR="00742269" w:rsidRPr="00742269" w:rsidRDefault="00742269" w:rsidP="00742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742269" w:rsidRPr="00742269" w:rsidRDefault="00742269" w:rsidP="00742269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Громыко Ю.В. Проектирование и программирование развития образования.-М., 1996.</w:t>
      </w:r>
    </w:p>
    <w:p w:rsidR="00742269" w:rsidRPr="00742269" w:rsidRDefault="00742269" w:rsidP="00742269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Колесникова И.А. Основы технологической культуры педагога.-М.; СПБ., 2003.</w:t>
      </w:r>
    </w:p>
    <w:p w:rsidR="00742269" w:rsidRPr="00742269" w:rsidRDefault="00742269" w:rsidP="00742269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Педагогические основы проектирования образовательных систем нового вида.-СПБ., 1995.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Қосымша:</w:t>
      </w:r>
    </w:p>
    <w:p w:rsidR="00742269" w:rsidRPr="00742269" w:rsidRDefault="00742269" w:rsidP="00742269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КрюковаЕ.А. Введение в социально-педагогическое проектирование.-Волгоград, 1998.</w:t>
      </w:r>
    </w:p>
    <w:p w:rsidR="00742269" w:rsidRPr="00742269" w:rsidRDefault="00742269" w:rsidP="00742269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Заир-Бек Е.С. Основа педагогического проектирования.-СПБ,.1995.</w:t>
      </w:r>
    </w:p>
    <w:p w:rsidR="00742269" w:rsidRPr="00742269" w:rsidRDefault="00742269" w:rsidP="00742269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Караев Ж.А., Кобдикова Ж.У. Педагогическая технология в контексте гуманизации образования в школьного образования в Казахстане.-Алматы, 1999.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9- семинар. Жобалаудың адам ресурстарын   дамытудағы алатын орны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strategy – стратегия;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skills – құзыреттік, қабілеттілік;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42269">
        <w:rPr>
          <w:rFonts w:ascii="Times New Roman" w:hAnsi="Times New Roman" w:cs="Times New Roman"/>
          <w:sz w:val="24"/>
          <w:szCs w:val="24"/>
          <w:lang w:val="en-US"/>
        </w:rPr>
        <w:t>shared</w:t>
      </w:r>
      <w:proofErr w:type="gram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values –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құндылықтар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42269">
        <w:rPr>
          <w:rFonts w:ascii="Times New Roman" w:hAnsi="Times New Roman" w:cs="Times New Roman"/>
          <w:sz w:val="24"/>
          <w:szCs w:val="24"/>
          <w:lang w:val="en-US"/>
        </w:rPr>
        <w:t>structure</w:t>
      </w:r>
      <w:proofErr w:type="gram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құрылым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42269">
        <w:rPr>
          <w:rFonts w:ascii="Times New Roman" w:hAnsi="Times New Roman" w:cs="Times New Roman"/>
          <w:sz w:val="24"/>
          <w:szCs w:val="24"/>
          <w:lang w:val="en-US"/>
        </w:rPr>
        <w:t>systems</w:t>
      </w:r>
      <w:proofErr w:type="gram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жүйелілік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42269">
        <w:rPr>
          <w:rFonts w:ascii="Times New Roman" w:hAnsi="Times New Roman" w:cs="Times New Roman"/>
          <w:sz w:val="24"/>
          <w:szCs w:val="24"/>
          <w:lang w:val="en-US"/>
        </w:rPr>
        <w:t>staff</w:t>
      </w:r>
      <w:proofErr w:type="gram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қызметкерлер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42269">
        <w:rPr>
          <w:rFonts w:ascii="Times New Roman" w:hAnsi="Times New Roman" w:cs="Times New Roman"/>
          <w:sz w:val="24"/>
          <w:szCs w:val="24"/>
          <w:lang w:val="en-US"/>
        </w:rPr>
        <w:t>style</w:t>
      </w:r>
      <w:proofErr w:type="gram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стилі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модель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Бенг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Карлофф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көрсеткендей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>, «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ұйымды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дамытудың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жолдарын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беруімен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кездегі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ұйымдарды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дамытудың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жүйелік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моделін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ұсынуымен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құнды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74226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Сұрақтар мен тапсырмалар</w:t>
      </w:r>
    </w:p>
    <w:p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«Мак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Кинзи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ұсынған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ресурстарын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дамытудың  </w:t>
      </w:r>
      <w:r w:rsidRPr="0074226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742269">
        <w:rPr>
          <w:rFonts w:ascii="Times New Roman" w:hAnsi="Times New Roman" w:cs="Times New Roman"/>
          <w:sz w:val="24"/>
          <w:szCs w:val="24"/>
        </w:rPr>
        <w:t xml:space="preserve">7S»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моделі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не сай </w:t>
      </w:r>
      <w:r w:rsidRPr="00742269">
        <w:rPr>
          <w:rFonts w:ascii="Times New Roman" w:hAnsi="Times New Roman" w:cs="Times New Roman"/>
          <w:sz w:val="24"/>
          <w:szCs w:val="24"/>
        </w:rPr>
        <w:t>фактор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лары</w:t>
      </w:r>
    </w:p>
    <w:p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Ресейлік ғалымдары жасаған адам ресурстарын тиімді басқарудың «5С» моделі</w:t>
      </w:r>
    </w:p>
    <w:p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ХХ ғасырда қалыптасқан адам ресурстарына көзқарастың эволюциясына сипаттама беріңіз</w:t>
      </w:r>
    </w:p>
    <w:p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Адам капиталы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теориялар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kk-KZ"/>
        </w:rPr>
        <w:t>дың авторларын атаңыз</w:t>
      </w:r>
    </w:p>
    <w:p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</w:rPr>
        <w:t>Гарри Беккер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дің а</w:t>
      </w:r>
      <w:r w:rsidRPr="00742269">
        <w:rPr>
          <w:rFonts w:ascii="Times New Roman" w:hAnsi="Times New Roman" w:cs="Times New Roman"/>
          <w:sz w:val="24"/>
          <w:szCs w:val="24"/>
        </w:rPr>
        <w:t xml:space="preserve">дам капиталы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анықтамасы</w:t>
      </w:r>
    </w:p>
    <w:p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Қазақстанда адам капиталын дамытуға бағытталаған «Интеллектуалды ұлт» жобасын жүзеге асыру бағыттары</w:t>
      </w:r>
    </w:p>
    <w:p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Бүгінгі білім беру жүйесінде адам ресурстарын дамыту қажетігі</w:t>
      </w:r>
    </w:p>
    <w:p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Ұ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жымд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kk-KZ"/>
        </w:rPr>
        <w:t>а адам ресурстарын</w:t>
      </w:r>
      <w:r w:rsidRPr="0074226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стратегиясын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kk-KZ"/>
        </w:rPr>
        <w:t>ың кезеңдері</w:t>
      </w:r>
    </w:p>
    <w:p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Ұ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жымд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kk-KZ"/>
        </w:rPr>
        <w:t>а адам расурстарын</w:t>
      </w:r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жолдары мен жобалары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Глоссарийді толықтырыңыз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10-семинар. Оқушылардың жас ерекшелігіне сай жобалауды ұйымдастыру</w:t>
      </w:r>
    </w:p>
    <w:p w:rsidR="00742269" w:rsidRPr="00742269" w:rsidRDefault="00742269" w:rsidP="00894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42269">
        <w:rPr>
          <w:rFonts w:ascii="Times New Roman" w:hAnsi="Times New Roman" w:cs="Times New Roman"/>
          <w:b/>
          <w:bCs/>
          <w:sz w:val="24"/>
          <w:szCs w:val="24"/>
        </w:rPr>
        <w:t>Сұрақтар</w:t>
      </w:r>
      <w:proofErr w:type="spellEnd"/>
      <w:r w:rsidRPr="00742269">
        <w:rPr>
          <w:rFonts w:ascii="Times New Roman" w:hAnsi="Times New Roman" w:cs="Times New Roman"/>
          <w:b/>
          <w:bCs/>
          <w:sz w:val="24"/>
          <w:szCs w:val="24"/>
        </w:rPr>
        <w:t xml:space="preserve"> мен </w:t>
      </w:r>
      <w:proofErr w:type="spellStart"/>
      <w:r w:rsidRPr="00742269">
        <w:rPr>
          <w:rFonts w:ascii="Times New Roman" w:hAnsi="Times New Roman" w:cs="Times New Roman"/>
          <w:b/>
          <w:bCs/>
          <w:sz w:val="24"/>
          <w:szCs w:val="24"/>
        </w:rPr>
        <w:t>тапсырмалар</w:t>
      </w:r>
      <w:proofErr w:type="spellEnd"/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Жобалау әрекетін ұйымдастырудағы жас ерекшеліктерін ескерудің маңызы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Бастауыш мектеп оқушыларының жобалау әрекеттерінің үйымдастыру жолдары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Жасөспірім шақтағы оқушылар үшін жобалаудың мәні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әрекеті және білім берудің кеңістігіндегі өзгерістер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Білім берудің әрбір кезеңіне (бастауыш, негізгі, жоғары сыныптар) тән жобалау әрекетінің ерекшеліктері 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Оқу және жобалау әрекеттерінің өзара байланысы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Жобалаудағы білім берудің әрбір кезеңінің сабақтастығы</w:t>
      </w:r>
    </w:p>
    <w:p w:rsidR="00742269" w:rsidRPr="00742269" w:rsidRDefault="00742269" w:rsidP="00742269">
      <w:pPr>
        <w:tabs>
          <w:tab w:val="left" w:pos="9180"/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11-семинар. Оқушылардың жас ерекшелігіне сай жобалауды ұйымдастыру</w:t>
      </w:r>
    </w:p>
    <w:p w:rsidR="00742269" w:rsidRPr="00742269" w:rsidRDefault="00742269" w:rsidP="00894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42269">
        <w:rPr>
          <w:rFonts w:ascii="Times New Roman" w:hAnsi="Times New Roman" w:cs="Times New Roman"/>
          <w:b/>
          <w:bCs/>
          <w:sz w:val="24"/>
          <w:szCs w:val="24"/>
        </w:rPr>
        <w:t>Сұрақтар</w:t>
      </w:r>
      <w:proofErr w:type="spellEnd"/>
      <w:r w:rsidRPr="00742269">
        <w:rPr>
          <w:rFonts w:ascii="Times New Roman" w:hAnsi="Times New Roman" w:cs="Times New Roman"/>
          <w:b/>
          <w:bCs/>
          <w:sz w:val="24"/>
          <w:szCs w:val="24"/>
        </w:rPr>
        <w:t xml:space="preserve"> мен </w:t>
      </w:r>
      <w:proofErr w:type="spellStart"/>
      <w:r w:rsidRPr="00742269">
        <w:rPr>
          <w:rFonts w:ascii="Times New Roman" w:hAnsi="Times New Roman" w:cs="Times New Roman"/>
          <w:b/>
          <w:bCs/>
          <w:sz w:val="24"/>
          <w:szCs w:val="24"/>
        </w:rPr>
        <w:t>тапсырмалар</w:t>
      </w:r>
      <w:proofErr w:type="spellEnd"/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Жобалау әрекетін ұйымдастырудағы жас ерекшеліктерін ескерудің маңызы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Бастауыш мектеп оқушыларының жобалау әрекеттерінің үйымдастыру жолдары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Жасөспірім шақтағы оқушылар үшін жобалаудың мәні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әрекеті және білім берудің кеңістігіндегі өзгерістер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Білім берудің әрбір кезеңіне (бастауыш, негізгі, жоғары сыныптар) тән жобалау әрекетінің ерекшеліктері 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Оқу және жобалау әрекеттерінің өзара байланысы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lastRenderedPageBreak/>
        <w:t>Жобалаудағы білім берудің әрбір кезеңінің сабақтастығы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Сұрақтар мен тапсырмалар</w:t>
      </w:r>
    </w:p>
    <w:p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әрекетіндегі топтық коммуникацияның ролі</w:t>
      </w:r>
    </w:p>
    <w:p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Жасөспірімдер үшін топтық қатынастың маңызы</w:t>
      </w:r>
    </w:p>
    <w:p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Оқушылардың топпен жұмыс істеу қабілетінің  көрсеткіштері</w:t>
      </w:r>
    </w:p>
    <w:p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Білім беру үрдісіне қатысушылардың қарым – қатынас түрлері</w:t>
      </w:r>
    </w:p>
    <w:p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Оқушылар арасындағы, топтағы қарым – қатынас</w:t>
      </w:r>
    </w:p>
    <w:p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Топтық коммуникацияны ұйымдастырудағы мұғалімнің ролі </w:t>
      </w:r>
    </w:p>
    <w:p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–  топтық қарым – қатынас белсенділігін арттыру құралы ретінде</w:t>
      </w:r>
    </w:p>
    <w:p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Топтық қарым – қатынасты қалыптастыру мен дамыту</w:t>
      </w:r>
    </w:p>
    <w:p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Оқушыларды жоба жасау үшін топтарға бөлудің  жолдарын өз бетіңізбен құрастырып көріңіз. Онда қандай принциптерді ұстануға болатынын түсіндіріңіз.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12-семинар. Оқушылардың жобалау жұмысын бағалау әдістемесі.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bCs/>
          <w:sz w:val="24"/>
          <w:szCs w:val="24"/>
          <w:lang w:val="kk-KZ"/>
        </w:rPr>
        <w:t>Сұрақтар мен тапсырмалар</w:t>
      </w:r>
    </w:p>
    <w:p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жұмысын бағалаудың ерекшіліктері</w:t>
      </w:r>
    </w:p>
    <w:p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Жобаларды бағалаудың өлшемдері</w:t>
      </w:r>
    </w:p>
    <w:p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Оқушыларды жобаларды бағалауға тартудың маңызы</w:t>
      </w:r>
    </w:p>
    <w:p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«Бағалау парақтарының» түрлері мен айырмашылықтары</w:t>
      </w:r>
    </w:p>
    <w:p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әрекеті барысындағы оқушылар портфолиосының мазмұны</w:t>
      </w:r>
    </w:p>
    <w:p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Жобалауды бағалаудағы мұғалімнің ролі</w:t>
      </w:r>
    </w:p>
    <w:p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Оқушылар жобаларының түрлері мен критерийлері </w:t>
      </w:r>
    </w:p>
    <w:p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Жобалау әрекетінің тиімділігін бағалау  </w:t>
      </w:r>
    </w:p>
    <w:p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89441B" w:rsidRDefault="00742269" w:rsidP="0089441B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13-семинар.</w:t>
      </w:r>
      <w:r w:rsidRPr="00742269">
        <w:rPr>
          <w:rFonts w:ascii="Times New Roman" w:hAnsi="Times New Roman" w:cs="Times New Roman"/>
          <w:b/>
          <w:noProof/>
          <w:color w:val="000000"/>
          <w:sz w:val="24"/>
          <w:szCs w:val="24"/>
          <w:lang w:val="kk-KZ"/>
        </w:rPr>
        <w:t xml:space="preserve"> Білім беру мазмұнын жобалау</w:t>
      </w:r>
      <w:r w:rsidRPr="00742269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   </w:t>
      </w:r>
    </w:p>
    <w:p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</w:p>
    <w:p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ЖОСПАР</w:t>
      </w:r>
    </w:p>
    <w:p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742269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Орта оқу орындарындағы оқытудың мақсаты</w:t>
      </w:r>
    </w:p>
    <w:p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742269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Оқытудың мақсат мәнін айқындайтын деңгей</w:t>
      </w:r>
    </w:p>
    <w:p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742269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Білімнің мазмұны. Білім берудегі мемлекеттік стандарт</w:t>
      </w:r>
    </w:p>
    <w:p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4. Оқу жоспары,оқу бағдарламасы, оқулық. Оларға сипаттама.</w:t>
      </w:r>
    </w:p>
    <w:p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</w:p>
    <w:p w:rsidR="00742269" w:rsidRPr="00742269" w:rsidRDefault="00742269" w:rsidP="00742269">
      <w:pPr>
        <w:tabs>
          <w:tab w:val="left" w:pos="0"/>
          <w:tab w:val="left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Әдебиеттер:</w:t>
      </w:r>
    </w:p>
    <w:p w:rsidR="00742269" w:rsidRPr="00742269" w:rsidRDefault="00742269" w:rsidP="00742269">
      <w:pPr>
        <w:tabs>
          <w:tab w:val="left" w:pos="0"/>
          <w:tab w:val="left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742269">
        <w:rPr>
          <w:rFonts w:ascii="Times New Roman" w:hAnsi="Times New Roman" w:cs="Times New Roman"/>
          <w:sz w:val="24"/>
          <w:szCs w:val="24"/>
        </w:rPr>
        <w:t>Педагогика. Курс лекций. Алматы: “Н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ұ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рлы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Ә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лем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”, 2003</w:t>
      </w:r>
    </w:p>
    <w:p w:rsidR="00742269" w:rsidRPr="00742269" w:rsidRDefault="00742269" w:rsidP="00742269">
      <w:pPr>
        <w:tabs>
          <w:tab w:val="left" w:pos="0"/>
          <w:tab w:val="left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742269">
        <w:rPr>
          <w:rFonts w:ascii="Times New Roman" w:hAnsi="Times New Roman" w:cs="Times New Roman"/>
          <w:sz w:val="24"/>
          <w:szCs w:val="24"/>
        </w:rPr>
        <w:t xml:space="preserve">Вульфов Б. З., Иванов Б.Д. Основа педагогики (в лекциях, в                    ситуациях, в первоисточниках) Уч. пособие – М., </w:t>
      </w:r>
      <w:smartTag w:uri="urn:schemas-microsoft-com:office:smarttags" w:element="metricconverter">
        <w:smartTagPr>
          <w:attr w:name="ProductID" w:val="1997 г"/>
        </w:smartTagPr>
        <w:r w:rsidRPr="00742269">
          <w:rPr>
            <w:rFonts w:ascii="Times New Roman" w:hAnsi="Times New Roman" w:cs="Times New Roman"/>
            <w:sz w:val="24"/>
            <w:szCs w:val="24"/>
          </w:rPr>
          <w:t>1997 г</w:t>
        </w:r>
      </w:smartTag>
    </w:p>
    <w:p w:rsidR="00742269" w:rsidRPr="00742269" w:rsidRDefault="00742269" w:rsidP="00742269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742269">
        <w:rPr>
          <w:rFonts w:ascii="Times New Roman" w:hAnsi="Times New Roman" w:cs="Times New Roman"/>
          <w:sz w:val="24"/>
          <w:szCs w:val="24"/>
        </w:rPr>
        <w:t>Ильина Т.А. Педагогика.- М., 1984</w:t>
      </w:r>
    </w:p>
    <w:p w:rsidR="00742269" w:rsidRPr="00742269" w:rsidRDefault="00742269" w:rsidP="00742269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742269">
        <w:rPr>
          <w:rFonts w:ascii="Times New Roman" w:hAnsi="Times New Roman" w:cs="Times New Roman"/>
          <w:sz w:val="24"/>
          <w:szCs w:val="24"/>
        </w:rPr>
        <w:t>Лихачев Б.Т. Педагогика. Курс лекций. Уч. пособие.-М., 1999</w:t>
      </w:r>
    </w:p>
    <w:p w:rsidR="00742269" w:rsidRPr="00742269" w:rsidRDefault="00742269" w:rsidP="00742269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742269">
        <w:rPr>
          <w:rFonts w:ascii="Times New Roman" w:hAnsi="Times New Roman" w:cs="Times New Roman"/>
          <w:sz w:val="24"/>
          <w:szCs w:val="24"/>
        </w:rPr>
        <w:t>Лихачев Б.Т. Философия воспитания. Спец. курс. Уч. пособие- М., 1995</w:t>
      </w:r>
    </w:p>
    <w:p w:rsidR="00742269" w:rsidRPr="00742269" w:rsidRDefault="00742269" w:rsidP="00742269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742269">
        <w:rPr>
          <w:rFonts w:ascii="Times New Roman" w:hAnsi="Times New Roman" w:cs="Times New Roman"/>
          <w:sz w:val="24"/>
          <w:szCs w:val="24"/>
        </w:rPr>
        <w:t xml:space="preserve">Педагогика. Уч. пособие (Под. ред.  Т.Н.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Пидкасистого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-., 1998)</w:t>
      </w:r>
    </w:p>
    <w:p w:rsidR="00742269" w:rsidRPr="00742269" w:rsidRDefault="00742269" w:rsidP="00742269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7.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Подласый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И.П. Педагогика Учебник - Минск, 1998</w:t>
      </w:r>
    </w:p>
    <w:p w:rsidR="00742269" w:rsidRPr="00742269" w:rsidRDefault="00742269" w:rsidP="00742269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742269">
        <w:rPr>
          <w:rFonts w:ascii="Times New Roman" w:hAnsi="Times New Roman" w:cs="Times New Roman"/>
          <w:sz w:val="24"/>
          <w:szCs w:val="24"/>
        </w:rPr>
        <w:t>Харламов И.Б. Педагогика. Учебник-Минск, 1998</w:t>
      </w:r>
    </w:p>
    <w:p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14-семинар. Педагогикалық жобалауға қатысушыларға қойылатын талаптар. Жобалау мәдениеті.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89441B">
      <w:pPr>
        <w:tabs>
          <w:tab w:val="left" w:pos="-540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Жобалық мәдениет. Жобалық мәдениеттің концептуалдық құрауыштары.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9441B">
        <w:rPr>
          <w:rFonts w:ascii="Times New Roman" w:hAnsi="Times New Roman" w:cs="Times New Roman"/>
          <w:sz w:val="24"/>
          <w:szCs w:val="24"/>
          <w:lang w:val="kk-KZ"/>
        </w:rPr>
        <w:t>\</w:t>
      </w:r>
    </w:p>
    <w:p w:rsidR="00742269" w:rsidRPr="00742269" w:rsidRDefault="00742269" w:rsidP="00742269">
      <w:pPr>
        <w:tabs>
          <w:tab w:val="left" w:pos="-5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Бақылау сұрақтары:</w:t>
      </w:r>
    </w:p>
    <w:p w:rsidR="00742269" w:rsidRPr="00742269" w:rsidRDefault="00742269" w:rsidP="00742269">
      <w:pPr>
        <w:numPr>
          <w:ilvl w:val="0"/>
          <w:numId w:val="62"/>
        </w:numPr>
        <w:tabs>
          <w:tab w:val="left" w:pos="-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Жобалық процедуралар шеңберіне не кіреді?</w:t>
      </w:r>
    </w:p>
    <w:p w:rsidR="00742269" w:rsidRPr="00742269" w:rsidRDefault="00742269" w:rsidP="00742269">
      <w:pPr>
        <w:numPr>
          <w:ilvl w:val="0"/>
          <w:numId w:val="62"/>
        </w:numPr>
        <w:tabs>
          <w:tab w:val="left" w:pos="-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lastRenderedPageBreak/>
        <w:t>«Мақсатты жоба» түсінігіне анықтама беріңіз</w:t>
      </w:r>
    </w:p>
    <w:p w:rsidR="00742269" w:rsidRPr="00742269" w:rsidRDefault="00742269" w:rsidP="00742269">
      <w:pPr>
        <w:numPr>
          <w:ilvl w:val="0"/>
          <w:numId w:val="62"/>
        </w:numPr>
        <w:tabs>
          <w:tab w:val="left" w:pos="-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Қалай ойлайсыз, жобаны іске асыруда қайсысы септігін тигізеді: қол, сана, сана-сезім?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</w:t>
      </w:r>
    </w:p>
    <w:p w:rsidR="00742269" w:rsidRPr="00742269" w:rsidRDefault="00742269" w:rsidP="00742269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15-семинар бойынша сұрақтар мен тапсырмалар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742269" w:rsidRPr="00742269" w:rsidRDefault="00742269" w:rsidP="007422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numPr>
          <w:ilvl w:val="4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Қазіргі заман ерекшеліктеріне байланысты басқарушылар құзыреттіліктеріне қойылатын талаптар</w:t>
      </w:r>
    </w:p>
    <w:p w:rsidR="00742269" w:rsidRPr="00742269" w:rsidRDefault="00742269" w:rsidP="00742269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Білім берудің құзыреттілік нәтижелерінің Халықаралық деңгейде анықталуы</w:t>
      </w:r>
    </w:p>
    <w:p w:rsidR="00742269" w:rsidRPr="00742269" w:rsidRDefault="00742269" w:rsidP="00742269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Джон Равен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бойынша құзыреттілік сипаттамалары</w:t>
      </w:r>
    </w:p>
    <w:p w:rsidR="00742269" w:rsidRPr="00742269" w:rsidRDefault="00742269" w:rsidP="00742269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Бүгінгі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ұйымдарын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</w:p>
    <w:p w:rsidR="00742269" w:rsidRPr="00742269" w:rsidRDefault="00742269" w:rsidP="00742269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Білім беру ұйымдарын</w:t>
      </w:r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басқарушылардың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құзыреттілі</w:t>
      </w:r>
      <w:proofErr w:type="spellEnd"/>
      <w:r w:rsidRPr="00742269">
        <w:rPr>
          <w:rFonts w:ascii="Times New Roman" w:hAnsi="Times New Roman" w:cs="Times New Roman"/>
          <w:sz w:val="24"/>
          <w:szCs w:val="24"/>
          <w:lang w:val="kk-KZ"/>
        </w:rPr>
        <w:t>ктері</w:t>
      </w:r>
    </w:p>
    <w:p w:rsidR="00742269" w:rsidRPr="00742269" w:rsidRDefault="00742269" w:rsidP="00742269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Басқарушылар құзыреттіліктерін қалыптастырудағы жобалаудың орны</w:t>
      </w:r>
    </w:p>
    <w:p w:rsidR="00742269" w:rsidRPr="00492A02" w:rsidRDefault="00742269" w:rsidP="00742269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Жобаларды басқарушыларды арнайы жобалау зертханасында дайындаудың  маңызы </w:t>
      </w:r>
    </w:p>
    <w:p w:rsidR="00492A02" w:rsidRDefault="00492A02" w:rsidP="00492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92A02" w:rsidRPr="00742269" w:rsidRDefault="00492A02" w:rsidP="00492A02">
      <w:pPr>
        <w:tabs>
          <w:tab w:val="left" w:pos="0"/>
          <w:tab w:val="left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Әдебиеттер:</w:t>
      </w:r>
    </w:p>
    <w:p w:rsidR="00492A02" w:rsidRPr="00742269" w:rsidRDefault="00492A02" w:rsidP="00492A02">
      <w:pPr>
        <w:tabs>
          <w:tab w:val="left" w:pos="0"/>
          <w:tab w:val="left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742269">
        <w:rPr>
          <w:rFonts w:ascii="Times New Roman" w:hAnsi="Times New Roman" w:cs="Times New Roman"/>
          <w:sz w:val="24"/>
          <w:szCs w:val="24"/>
        </w:rPr>
        <w:t>Педагогика. Курс лекций. Алматы: “Н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ұ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рлы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Ә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лем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”, 2003</w:t>
      </w:r>
    </w:p>
    <w:p w:rsidR="00492A02" w:rsidRPr="00742269" w:rsidRDefault="00492A02" w:rsidP="00492A02">
      <w:pPr>
        <w:tabs>
          <w:tab w:val="left" w:pos="0"/>
          <w:tab w:val="left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742269">
        <w:rPr>
          <w:rFonts w:ascii="Times New Roman" w:hAnsi="Times New Roman" w:cs="Times New Roman"/>
          <w:sz w:val="24"/>
          <w:szCs w:val="24"/>
        </w:rPr>
        <w:t xml:space="preserve">Вульфов Б. З., Иванов Б.Д. Основа педагогики (в лекциях, в                    ситуациях, в первоисточниках) Уч. пособие – М., </w:t>
      </w:r>
      <w:smartTag w:uri="urn:schemas-microsoft-com:office:smarttags" w:element="metricconverter">
        <w:smartTagPr>
          <w:attr w:name="ProductID" w:val="1997 г"/>
        </w:smartTagPr>
        <w:r w:rsidRPr="00742269">
          <w:rPr>
            <w:rFonts w:ascii="Times New Roman" w:hAnsi="Times New Roman" w:cs="Times New Roman"/>
            <w:sz w:val="24"/>
            <w:szCs w:val="24"/>
          </w:rPr>
          <w:t>1997 г</w:t>
        </w:r>
      </w:smartTag>
    </w:p>
    <w:p w:rsidR="00492A02" w:rsidRPr="00742269" w:rsidRDefault="00492A02" w:rsidP="00492A02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742269">
        <w:rPr>
          <w:rFonts w:ascii="Times New Roman" w:hAnsi="Times New Roman" w:cs="Times New Roman"/>
          <w:sz w:val="24"/>
          <w:szCs w:val="24"/>
        </w:rPr>
        <w:t>Ильина Т.А. Педагогика.- М., 1984</w:t>
      </w:r>
    </w:p>
    <w:p w:rsidR="00492A02" w:rsidRPr="00742269" w:rsidRDefault="00492A02" w:rsidP="00492A02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742269">
        <w:rPr>
          <w:rFonts w:ascii="Times New Roman" w:hAnsi="Times New Roman" w:cs="Times New Roman"/>
          <w:sz w:val="24"/>
          <w:szCs w:val="24"/>
        </w:rPr>
        <w:t>Лихачев Б.Т. Педагогика. Курс лекций. Уч. пособие.-М., 1999</w:t>
      </w:r>
    </w:p>
    <w:p w:rsidR="00492A02" w:rsidRPr="00742269" w:rsidRDefault="00492A02" w:rsidP="00492A02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742269">
        <w:rPr>
          <w:rFonts w:ascii="Times New Roman" w:hAnsi="Times New Roman" w:cs="Times New Roman"/>
          <w:sz w:val="24"/>
          <w:szCs w:val="24"/>
        </w:rPr>
        <w:t>Лихачев Б.Т. Философия воспитания. Спец. курс. Уч. пособие- М., 1995</w:t>
      </w:r>
    </w:p>
    <w:p w:rsidR="00492A02" w:rsidRPr="00742269" w:rsidRDefault="00492A02" w:rsidP="00492A02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742269">
        <w:rPr>
          <w:rFonts w:ascii="Times New Roman" w:hAnsi="Times New Roman" w:cs="Times New Roman"/>
          <w:sz w:val="24"/>
          <w:szCs w:val="24"/>
        </w:rPr>
        <w:t xml:space="preserve">Педагогика. Уч. пособие (Под. ред.  Т.Н. 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Пидкасистого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>-., 1998)</w:t>
      </w:r>
    </w:p>
    <w:p w:rsidR="00492A02" w:rsidRPr="00742269" w:rsidRDefault="00492A02" w:rsidP="00492A02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7.</w:t>
      </w:r>
      <w:proofErr w:type="spellStart"/>
      <w:r w:rsidRPr="00742269">
        <w:rPr>
          <w:rFonts w:ascii="Times New Roman" w:hAnsi="Times New Roman" w:cs="Times New Roman"/>
          <w:sz w:val="24"/>
          <w:szCs w:val="24"/>
        </w:rPr>
        <w:t>Подласый</w:t>
      </w:r>
      <w:proofErr w:type="spellEnd"/>
      <w:r w:rsidRPr="00742269">
        <w:rPr>
          <w:rFonts w:ascii="Times New Roman" w:hAnsi="Times New Roman" w:cs="Times New Roman"/>
          <w:sz w:val="24"/>
          <w:szCs w:val="24"/>
        </w:rPr>
        <w:t xml:space="preserve"> И.П. Педагогика Учебник - Минск, 1998</w:t>
      </w:r>
    </w:p>
    <w:p w:rsidR="00492A02" w:rsidRPr="00742269" w:rsidRDefault="00492A02" w:rsidP="00492A02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742269">
        <w:rPr>
          <w:rFonts w:ascii="Times New Roman" w:hAnsi="Times New Roman" w:cs="Times New Roman"/>
          <w:sz w:val="24"/>
          <w:szCs w:val="24"/>
        </w:rPr>
        <w:t>Харламов И.Б. Педагогика. Учебник-Минск, 1998</w:t>
      </w:r>
    </w:p>
    <w:p w:rsidR="00492A02" w:rsidRPr="00742269" w:rsidRDefault="00492A02" w:rsidP="00492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92A02" w:rsidRPr="00742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5FB8B01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F1268B"/>
    <w:multiLevelType w:val="hybridMultilevel"/>
    <w:tmpl w:val="D916C8C2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2760EC"/>
    <w:multiLevelType w:val="hybridMultilevel"/>
    <w:tmpl w:val="1A0A76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A6899"/>
    <w:multiLevelType w:val="hybridMultilevel"/>
    <w:tmpl w:val="17AA272E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B92001"/>
    <w:multiLevelType w:val="hybridMultilevel"/>
    <w:tmpl w:val="13F62738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696C57"/>
    <w:multiLevelType w:val="hybridMultilevel"/>
    <w:tmpl w:val="F14EF074"/>
    <w:lvl w:ilvl="0" w:tplc="4524E0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02D23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0A84FD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F749B4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518C76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0FA95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BA87D2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72AF23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D4E091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07740EB1"/>
    <w:multiLevelType w:val="hybridMultilevel"/>
    <w:tmpl w:val="B31CF0BE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AB6A4F"/>
    <w:multiLevelType w:val="hybridMultilevel"/>
    <w:tmpl w:val="6FFA4516"/>
    <w:lvl w:ilvl="0" w:tplc="13D067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9D725A6"/>
    <w:multiLevelType w:val="hybridMultilevel"/>
    <w:tmpl w:val="1F545348"/>
    <w:lvl w:ilvl="0" w:tplc="7F7C3D5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7A1EC3"/>
    <w:multiLevelType w:val="hybridMultilevel"/>
    <w:tmpl w:val="A000A49E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9E4139"/>
    <w:multiLevelType w:val="singleLevel"/>
    <w:tmpl w:val="B1E2E1BE"/>
    <w:lvl w:ilvl="0">
      <w:start w:val="3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13EC6838"/>
    <w:multiLevelType w:val="hybridMultilevel"/>
    <w:tmpl w:val="053C2D22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E95B86"/>
    <w:multiLevelType w:val="hybridMultilevel"/>
    <w:tmpl w:val="FB9A0F3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713F26"/>
    <w:multiLevelType w:val="hybridMultilevel"/>
    <w:tmpl w:val="AFEA13B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A6B3CB9"/>
    <w:multiLevelType w:val="hybridMultilevel"/>
    <w:tmpl w:val="78469BC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D9478E5"/>
    <w:multiLevelType w:val="hybridMultilevel"/>
    <w:tmpl w:val="54B286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0132E7E"/>
    <w:multiLevelType w:val="hybridMultilevel"/>
    <w:tmpl w:val="5C4C6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AA1AC5"/>
    <w:multiLevelType w:val="hybridMultilevel"/>
    <w:tmpl w:val="59F6AA8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5D92AB7"/>
    <w:multiLevelType w:val="hybridMultilevel"/>
    <w:tmpl w:val="B664AB6A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6C45B8A"/>
    <w:multiLevelType w:val="hybridMultilevel"/>
    <w:tmpl w:val="FDB6F5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A6775AB"/>
    <w:multiLevelType w:val="hybridMultilevel"/>
    <w:tmpl w:val="D828F0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BA769F7"/>
    <w:multiLevelType w:val="hybridMultilevel"/>
    <w:tmpl w:val="000E6B66"/>
    <w:lvl w:ilvl="0" w:tplc="4AC61356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DBB0FAF"/>
    <w:multiLevelType w:val="hybridMultilevel"/>
    <w:tmpl w:val="E00846F2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E3A1150"/>
    <w:multiLevelType w:val="hybridMultilevel"/>
    <w:tmpl w:val="C34238B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0AD2584"/>
    <w:multiLevelType w:val="hybridMultilevel"/>
    <w:tmpl w:val="E5FA2E2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22337B6"/>
    <w:multiLevelType w:val="hybridMultilevel"/>
    <w:tmpl w:val="0DCA40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30F78A6"/>
    <w:multiLevelType w:val="hybridMultilevel"/>
    <w:tmpl w:val="A300D242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46E113B"/>
    <w:multiLevelType w:val="hybridMultilevel"/>
    <w:tmpl w:val="52DC1ADA"/>
    <w:lvl w:ilvl="0" w:tplc="9238014A">
      <w:start w:val="1"/>
      <w:numFmt w:val="bullet"/>
      <w:pStyle w:val="a0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08FF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D5250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652C4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F0EB5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7CBD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58AC2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6AE7C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5F208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35594B77"/>
    <w:multiLevelType w:val="hybridMultilevel"/>
    <w:tmpl w:val="1E7A74D6"/>
    <w:lvl w:ilvl="0" w:tplc="FFFFFFF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9721444"/>
    <w:multiLevelType w:val="hybridMultilevel"/>
    <w:tmpl w:val="75A4AC84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AB870E9"/>
    <w:multiLevelType w:val="hybridMultilevel"/>
    <w:tmpl w:val="2A00C626"/>
    <w:lvl w:ilvl="0" w:tplc="75EA2CF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CB24124"/>
    <w:multiLevelType w:val="hybridMultilevel"/>
    <w:tmpl w:val="AA004E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FF56D72"/>
    <w:multiLevelType w:val="hybridMultilevel"/>
    <w:tmpl w:val="D3DE68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1435A5E"/>
    <w:multiLevelType w:val="hybridMultilevel"/>
    <w:tmpl w:val="FEA82A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2742758"/>
    <w:multiLevelType w:val="hybridMultilevel"/>
    <w:tmpl w:val="0BE23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51C7E7A"/>
    <w:multiLevelType w:val="hybridMultilevel"/>
    <w:tmpl w:val="C3A4DC7E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65D2B3E"/>
    <w:multiLevelType w:val="hybridMultilevel"/>
    <w:tmpl w:val="3FAAC42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6957E9D"/>
    <w:multiLevelType w:val="hybridMultilevel"/>
    <w:tmpl w:val="685C28FA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B83263C"/>
    <w:multiLevelType w:val="hybridMultilevel"/>
    <w:tmpl w:val="F0245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ED15A98"/>
    <w:multiLevelType w:val="hybridMultilevel"/>
    <w:tmpl w:val="9CE2F05E"/>
    <w:lvl w:ilvl="0" w:tplc="4AC61356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F0703FE"/>
    <w:multiLevelType w:val="hybridMultilevel"/>
    <w:tmpl w:val="908CCD6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05353D4"/>
    <w:multiLevelType w:val="hybridMultilevel"/>
    <w:tmpl w:val="5D1C65AC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2BF3C34"/>
    <w:multiLevelType w:val="hybridMultilevel"/>
    <w:tmpl w:val="D4A8B522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2FA7588"/>
    <w:multiLevelType w:val="hybridMultilevel"/>
    <w:tmpl w:val="4C4A3F1C"/>
    <w:lvl w:ilvl="0" w:tplc="1BBEBF2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7703009"/>
    <w:multiLevelType w:val="hybridMultilevel"/>
    <w:tmpl w:val="1A62A196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85758AC"/>
    <w:multiLevelType w:val="hybridMultilevel"/>
    <w:tmpl w:val="F538EC96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85D2189"/>
    <w:multiLevelType w:val="hybridMultilevel"/>
    <w:tmpl w:val="F8E2ADD2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BB1571B"/>
    <w:multiLevelType w:val="hybridMultilevel"/>
    <w:tmpl w:val="EC7CE974"/>
    <w:lvl w:ilvl="0" w:tplc="9892B6B4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E007B21"/>
    <w:multiLevelType w:val="hybridMultilevel"/>
    <w:tmpl w:val="C38A204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F963B1B"/>
    <w:multiLevelType w:val="hybridMultilevel"/>
    <w:tmpl w:val="7B90CCA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17C21E9"/>
    <w:multiLevelType w:val="hybridMultilevel"/>
    <w:tmpl w:val="6252475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4AC61356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2D00617"/>
    <w:multiLevelType w:val="hybridMultilevel"/>
    <w:tmpl w:val="B4943CCE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7B673E2"/>
    <w:multiLevelType w:val="hybridMultilevel"/>
    <w:tmpl w:val="C9DCB0BC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A477638"/>
    <w:multiLevelType w:val="hybridMultilevel"/>
    <w:tmpl w:val="11926D3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B5028F6"/>
    <w:multiLevelType w:val="hybridMultilevel"/>
    <w:tmpl w:val="DA7C8338"/>
    <w:lvl w:ilvl="0" w:tplc="3A46E834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BEC0D19"/>
    <w:multiLevelType w:val="hybridMultilevel"/>
    <w:tmpl w:val="3D0C3E8A"/>
    <w:lvl w:ilvl="0" w:tplc="FFFFFFFF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15358EA"/>
    <w:multiLevelType w:val="hybridMultilevel"/>
    <w:tmpl w:val="AD38B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335187B"/>
    <w:multiLevelType w:val="hybridMultilevel"/>
    <w:tmpl w:val="ABBA98E4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356794F"/>
    <w:multiLevelType w:val="hybridMultilevel"/>
    <w:tmpl w:val="1CCC48AC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4E953E5"/>
    <w:multiLevelType w:val="hybridMultilevel"/>
    <w:tmpl w:val="870C3E7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4FD642D"/>
    <w:multiLevelType w:val="hybridMultilevel"/>
    <w:tmpl w:val="D4DCB8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5435A2F"/>
    <w:multiLevelType w:val="singleLevel"/>
    <w:tmpl w:val="04B87F68"/>
    <w:lvl w:ilvl="0">
      <w:start w:val="1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2">
    <w:nsid w:val="79950D33"/>
    <w:multiLevelType w:val="hybridMultilevel"/>
    <w:tmpl w:val="0FAEEC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C0820D6"/>
    <w:multiLevelType w:val="hybridMultilevel"/>
    <w:tmpl w:val="EE281610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CB924BD"/>
    <w:multiLevelType w:val="hybridMultilevel"/>
    <w:tmpl w:val="433CEB12"/>
    <w:lvl w:ilvl="0" w:tplc="4AC61356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CD5548D"/>
    <w:multiLevelType w:val="hybridMultilevel"/>
    <w:tmpl w:val="B526E2F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F5C40D0"/>
    <w:multiLevelType w:val="hybridMultilevel"/>
    <w:tmpl w:val="79B0EDD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61"/>
    <w:lvlOverride w:ilvl="0">
      <w:startOverride w:val="1"/>
    </w:lvlOverride>
  </w:num>
  <w:num w:numId="5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"/>
    <w:lvlOverride w:ilvl="0">
      <w:startOverride w:val="3"/>
    </w:lvlOverride>
  </w:num>
  <w:num w:numId="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269"/>
    <w:rsid w:val="00297E96"/>
    <w:rsid w:val="002A3CFE"/>
    <w:rsid w:val="0032022B"/>
    <w:rsid w:val="00492A02"/>
    <w:rsid w:val="00742269"/>
    <w:rsid w:val="0089441B"/>
    <w:rsid w:val="00A55BE2"/>
    <w:rsid w:val="00C20263"/>
    <w:rsid w:val="00CD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A02ACA6-AC57-4A87-9E55-AA9820957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aliases w:val="Plain Text,Знак Знак,Знак"/>
    <w:basedOn w:val="a1"/>
    <w:next w:val="a1"/>
    <w:link w:val="10"/>
    <w:qFormat/>
    <w:rsid w:val="00742269"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semiHidden/>
    <w:unhideWhenUsed/>
    <w:qFormat/>
    <w:rsid w:val="00742269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semiHidden/>
    <w:unhideWhenUsed/>
    <w:qFormat/>
    <w:rsid w:val="00742269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1"/>
    <w:next w:val="a1"/>
    <w:link w:val="40"/>
    <w:semiHidden/>
    <w:unhideWhenUsed/>
    <w:qFormat/>
    <w:rsid w:val="00742269"/>
    <w:pPr>
      <w:keepNext/>
      <w:widowControl w:val="0"/>
      <w:snapToGrid w:val="0"/>
      <w:spacing w:before="240" w:after="6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5">
    <w:name w:val="heading 5"/>
    <w:basedOn w:val="a1"/>
    <w:next w:val="a1"/>
    <w:link w:val="50"/>
    <w:semiHidden/>
    <w:unhideWhenUsed/>
    <w:qFormat/>
    <w:rsid w:val="00742269"/>
    <w:pPr>
      <w:widowControl w:val="0"/>
      <w:snapToGrid w:val="0"/>
      <w:spacing w:before="240" w:after="60" w:line="240" w:lineRule="auto"/>
      <w:outlineLvl w:val="4"/>
    </w:pPr>
    <w:rPr>
      <w:rFonts w:ascii="Arial" w:eastAsia="Times New Roman" w:hAnsi="Arial" w:cs="Times New Roman"/>
      <w:b/>
      <w:bCs/>
      <w:i/>
      <w:iCs/>
      <w:sz w:val="26"/>
      <w:szCs w:val="26"/>
    </w:rPr>
  </w:style>
  <w:style w:type="paragraph" w:styleId="7">
    <w:name w:val="heading 7"/>
    <w:basedOn w:val="a1"/>
    <w:next w:val="a1"/>
    <w:link w:val="70"/>
    <w:semiHidden/>
    <w:unhideWhenUsed/>
    <w:qFormat/>
    <w:rsid w:val="00742269"/>
    <w:pPr>
      <w:keepNext/>
      <w:spacing w:after="0" w:line="240" w:lineRule="auto"/>
      <w:ind w:firstLine="720"/>
      <w:jc w:val="both"/>
      <w:outlineLvl w:val="6"/>
    </w:pPr>
    <w:rPr>
      <w:rFonts w:ascii="Times New Roman" w:eastAsia="Calibri" w:hAnsi="Times New Roman" w:cs="Times New Roman"/>
      <w:b/>
      <w:color w:val="000000"/>
      <w:sz w:val="20"/>
      <w:szCs w:val="20"/>
    </w:rPr>
  </w:style>
  <w:style w:type="paragraph" w:styleId="9">
    <w:name w:val="heading 9"/>
    <w:basedOn w:val="a1"/>
    <w:next w:val="a1"/>
    <w:link w:val="90"/>
    <w:semiHidden/>
    <w:unhideWhenUsed/>
    <w:qFormat/>
    <w:rsid w:val="00742269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Plain Text Знак,Знак Знак Знак,Знак Знак3"/>
    <w:basedOn w:val="a2"/>
    <w:link w:val="1"/>
    <w:rsid w:val="00742269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semiHidden/>
    <w:rsid w:val="00742269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semiHidden/>
    <w:rsid w:val="00742269"/>
    <w:rPr>
      <w:rFonts w:ascii="Arial" w:eastAsia="Calibri" w:hAnsi="Arial" w:cs="Arial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semiHidden/>
    <w:rsid w:val="00742269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semiHidden/>
    <w:rsid w:val="00742269"/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2"/>
    <w:link w:val="7"/>
    <w:semiHidden/>
    <w:rsid w:val="00742269"/>
    <w:rPr>
      <w:rFonts w:ascii="Times New Roman" w:eastAsia="Calibri" w:hAnsi="Times New Roman" w:cs="Times New Roman"/>
      <w:b/>
      <w:color w:val="000000"/>
      <w:sz w:val="20"/>
      <w:szCs w:val="20"/>
    </w:rPr>
  </w:style>
  <w:style w:type="character" w:customStyle="1" w:styleId="90">
    <w:name w:val="Заголовок 9 Знак"/>
    <w:basedOn w:val="a2"/>
    <w:link w:val="9"/>
    <w:semiHidden/>
    <w:rsid w:val="00742269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Hyperlink"/>
    <w:basedOn w:val="a2"/>
    <w:semiHidden/>
    <w:unhideWhenUsed/>
    <w:rsid w:val="00742269"/>
    <w:rPr>
      <w:rFonts w:ascii="Verdana" w:hAnsi="Verdana" w:cs="Verdana" w:hint="default"/>
      <w:strike w:val="0"/>
      <w:dstrike w:val="0"/>
      <w:color w:val="0000CC"/>
      <w:sz w:val="22"/>
      <w:szCs w:val="22"/>
      <w:u w:val="none"/>
      <w:effect w:val="none"/>
      <w:lang w:val="en-US" w:eastAsia="en-US" w:bidi="ar-SA"/>
    </w:rPr>
  </w:style>
  <w:style w:type="character" w:styleId="a6">
    <w:name w:val="FollowedHyperlink"/>
    <w:basedOn w:val="a2"/>
    <w:semiHidden/>
    <w:unhideWhenUsed/>
    <w:rsid w:val="00742269"/>
    <w:rPr>
      <w:color w:val="800080"/>
      <w:u w:val="single"/>
    </w:rPr>
  </w:style>
  <w:style w:type="character" w:customStyle="1" w:styleId="11">
    <w:name w:val="Заголовок 1 Знак1"/>
    <w:aliases w:val="Знак Знак Знак1,Знак Знак1"/>
    <w:basedOn w:val="a2"/>
    <w:rsid w:val="00742269"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paragraph" w:styleId="a7">
    <w:name w:val="Normal (Web)"/>
    <w:basedOn w:val="a1"/>
    <w:semiHidden/>
    <w:unhideWhenUsed/>
    <w:rsid w:val="00742269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1"/>
      <w:szCs w:val="21"/>
    </w:rPr>
  </w:style>
  <w:style w:type="paragraph" w:styleId="a8">
    <w:name w:val="Normal Indent"/>
    <w:basedOn w:val="a1"/>
    <w:semiHidden/>
    <w:unhideWhenUsed/>
    <w:rsid w:val="0074226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12">
    <w:name w:val="Текст сноски Знак1"/>
    <w:aliases w:val="Знак3 Знак Знак"/>
    <w:basedOn w:val="a2"/>
    <w:link w:val="a9"/>
    <w:semiHidden/>
    <w:locked/>
    <w:rsid w:val="00742269"/>
    <w:rPr>
      <w:sz w:val="28"/>
      <w:szCs w:val="24"/>
    </w:rPr>
  </w:style>
  <w:style w:type="paragraph" w:styleId="a9">
    <w:name w:val="footnote text"/>
    <w:aliases w:val="Знак3 Знак"/>
    <w:basedOn w:val="a1"/>
    <w:link w:val="12"/>
    <w:semiHidden/>
    <w:unhideWhenUsed/>
    <w:rsid w:val="00742269"/>
    <w:pPr>
      <w:spacing w:after="0" w:line="360" w:lineRule="auto"/>
      <w:ind w:firstLine="709"/>
      <w:jc w:val="both"/>
    </w:pPr>
    <w:rPr>
      <w:sz w:val="28"/>
      <w:szCs w:val="24"/>
    </w:rPr>
  </w:style>
  <w:style w:type="character" w:customStyle="1" w:styleId="aa">
    <w:name w:val="Текст сноски Знак"/>
    <w:aliases w:val="Знак3 Знак Знак1"/>
    <w:basedOn w:val="a2"/>
    <w:uiPriority w:val="99"/>
    <w:semiHidden/>
    <w:rsid w:val="00742269"/>
    <w:rPr>
      <w:sz w:val="20"/>
      <w:szCs w:val="20"/>
    </w:rPr>
  </w:style>
  <w:style w:type="paragraph" w:styleId="ab">
    <w:name w:val="header"/>
    <w:basedOn w:val="a1"/>
    <w:link w:val="ac"/>
    <w:semiHidden/>
    <w:unhideWhenUsed/>
    <w:rsid w:val="007422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2"/>
    <w:link w:val="ab"/>
    <w:semiHidden/>
    <w:rsid w:val="00742269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1"/>
    <w:link w:val="ae"/>
    <w:semiHidden/>
    <w:unhideWhenUsed/>
    <w:rsid w:val="0074226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k-KZ"/>
    </w:rPr>
  </w:style>
  <w:style w:type="character" w:customStyle="1" w:styleId="ae">
    <w:name w:val="Нижний колонтитул Знак"/>
    <w:basedOn w:val="a2"/>
    <w:link w:val="ad"/>
    <w:semiHidden/>
    <w:rsid w:val="00742269"/>
    <w:rPr>
      <w:rFonts w:ascii="Times New Roman" w:eastAsia="Times New Roman" w:hAnsi="Times New Roman" w:cs="Times New Roman"/>
      <w:sz w:val="20"/>
      <w:szCs w:val="20"/>
      <w:lang w:eastAsia="kk-KZ"/>
    </w:rPr>
  </w:style>
  <w:style w:type="paragraph" w:styleId="a">
    <w:name w:val="List Bullet"/>
    <w:basedOn w:val="a1"/>
    <w:autoRedefine/>
    <w:semiHidden/>
    <w:unhideWhenUsed/>
    <w:rsid w:val="00742269"/>
    <w:pPr>
      <w:numPr>
        <w:numId w:val="1"/>
      </w:numPr>
      <w:tabs>
        <w:tab w:val="clear" w:pos="360"/>
        <w:tab w:val="left" w:pos="3518"/>
      </w:tabs>
      <w:spacing w:after="0" w:line="240" w:lineRule="auto"/>
      <w:ind w:left="0" w:right="192" w:hanging="9"/>
      <w:jc w:val="both"/>
    </w:pPr>
    <w:rPr>
      <w:rFonts w:ascii="Times New Roman" w:eastAsia="Calibri" w:hAnsi="Times New Roman" w:cs="Times New Roman"/>
      <w:b/>
      <w:bCs/>
    </w:rPr>
  </w:style>
  <w:style w:type="paragraph" w:styleId="af">
    <w:name w:val="Title"/>
    <w:basedOn w:val="a1"/>
    <w:link w:val="af0"/>
    <w:qFormat/>
    <w:rsid w:val="00742269"/>
    <w:pPr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ko-KR"/>
    </w:rPr>
  </w:style>
  <w:style w:type="character" w:customStyle="1" w:styleId="af0">
    <w:name w:val="Название Знак"/>
    <w:basedOn w:val="a2"/>
    <w:link w:val="af"/>
    <w:rsid w:val="00742269"/>
    <w:rPr>
      <w:rFonts w:ascii="Times New Roman" w:eastAsia="Calibri" w:hAnsi="Times New Roman" w:cs="Times New Roman"/>
      <w:sz w:val="20"/>
      <w:szCs w:val="20"/>
      <w:lang w:eastAsia="ko-KR"/>
    </w:rPr>
  </w:style>
  <w:style w:type="paragraph" w:styleId="af1">
    <w:name w:val="Body Text"/>
    <w:basedOn w:val="a1"/>
    <w:link w:val="af2"/>
    <w:semiHidden/>
    <w:unhideWhenUsed/>
    <w:rsid w:val="00742269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</w:rPr>
  </w:style>
  <w:style w:type="character" w:customStyle="1" w:styleId="af2">
    <w:name w:val="Основной текст Знак"/>
    <w:basedOn w:val="a2"/>
    <w:link w:val="af1"/>
    <w:semiHidden/>
    <w:rsid w:val="00742269"/>
    <w:rPr>
      <w:rFonts w:ascii="Times New Roman" w:eastAsia="Calibri" w:hAnsi="Times New Roman" w:cs="Times New Roman"/>
      <w:b/>
      <w:sz w:val="20"/>
      <w:szCs w:val="20"/>
    </w:rPr>
  </w:style>
  <w:style w:type="paragraph" w:styleId="af3">
    <w:name w:val="Body Text Indent"/>
    <w:basedOn w:val="a1"/>
    <w:link w:val="13"/>
    <w:semiHidden/>
    <w:unhideWhenUsed/>
    <w:rsid w:val="00742269"/>
    <w:pPr>
      <w:widowControl w:val="0"/>
      <w:snapToGrid w:val="0"/>
      <w:spacing w:after="120" w:line="480" w:lineRule="auto"/>
    </w:pPr>
    <w:rPr>
      <w:rFonts w:ascii="Arial" w:eastAsia="Calibri" w:hAnsi="Arial" w:cs="Times New Roman"/>
      <w:sz w:val="20"/>
      <w:szCs w:val="20"/>
    </w:rPr>
  </w:style>
  <w:style w:type="character" w:customStyle="1" w:styleId="af4">
    <w:name w:val="Основной текст с отступом Знак"/>
    <w:basedOn w:val="a2"/>
    <w:link w:val="14"/>
    <w:semiHidden/>
    <w:rsid w:val="00742269"/>
  </w:style>
  <w:style w:type="paragraph" w:styleId="af5">
    <w:name w:val="Subtitle"/>
    <w:basedOn w:val="a1"/>
    <w:link w:val="af6"/>
    <w:qFormat/>
    <w:rsid w:val="0074226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f6">
    <w:name w:val="Подзаголовок Знак"/>
    <w:basedOn w:val="a2"/>
    <w:link w:val="af5"/>
    <w:rsid w:val="00742269"/>
    <w:rPr>
      <w:rFonts w:ascii="Arial" w:eastAsia="Times New Roman" w:hAnsi="Arial" w:cs="Arial"/>
      <w:sz w:val="24"/>
      <w:szCs w:val="24"/>
    </w:rPr>
  </w:style>
  <w:style w:type="paragraph" w:styleId="21">
    <w:name w:val="Body Text 2"/>
    <w:basedOn w:val="a1"/>
    <w:link w:val="22"/>
    <w:semiHidden/>
    <w:unhideWhenUsed/>
    <w:rsid w:val="00742269"/>
    <w:pPr>
      <w:widowControl w:val="0"/>
      <w:snapToGrid w:val="0"/>
      <w:spacing w:after="120" w:line="48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22">
    <w:name w:val="Основной текст 2 Знак"/>
    <w:basedOn w:val="a2"/>
    <w:link w:val="21"/>
    <w:semiHidden/>
    <w:rsid w:val="00742269"/>
    <w:rPr>
      <w:rFonts w:ascii="Arial" w:eastAsia="Times New Roman" w:hAnsi="Arial" w:cs="Times New Roman"/>
      <w:sz w:val="20"/>
      <w:szCs w:val="20"/>
    </w:rPr>
  </w:style>
  <w:style w:type="paragraph" w:styleId="31">
    <w:name w:val="Body Text 3"/>
    <w:basedOn w:val="a1"/>
    <w:link w:val="310"/>
    <w:semiHidden/>
    <w:unhideWhenUsed/>
    <w:rsid w:val="0074226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3 Знак"/>
    <w:basedOn w:val="a2"/>
    <w:semiHidden/>
    <w:rsid w:val="00742269"/>
    <w:rPr>
      <w:sz w:val="16"/>
      <w:szCs w:val="16"/>
    </w:rPr>
  </w:style>
  <w:style w:type="paragraph" w:styleId="23">
    <w:name w:val="Body Text Indent 2"/>
    <w:basedOn w:val="a1"/>
    <w:link w:val="210"/>
    <w:semiHidden/>
    <w:unhideWhenUsed/>
    <w:rsid w:val="007422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2"/>
    <w:semiHidden/>
    <w:rsid w:val="00742269"/>
  </w:style>
  <w:style w:type="paragraph" w:styleId="33">
    <w:name w:val="Body Text Indent 3"/>
    <w:basedOn w:val="a1"/>
    <w:link w:val="311"/>
    <w:semiHidden/>
    <w:unhideWhenUsed/>
    <w:rsid w:val="00742269"/>
    <w:pPr>
      <w:spacing w:after="0" w:line="240" w:lineRule="auto"/>
      <w:ind w:firstLine="720"/>
      <w:jc w:val="both"/>
    </w:pPr>
    <w:rPr>
      <w:rFonts w:ascii="Times/Kazakh" w:eastAsia="Times New Roman" w:hAnsi="Times/Kazakh" w:cs="Times New Roman"/>
      <w:sz w:val="28"/>
      <w:szCs w:val="20"/>
    </w:rPr>
  </w:style>
  <w:style w:type="character" w:customStyle="1" w:styleId="34">
    <w:name w:val="Основной текст с отступом 3 Знак"/>
    <w:basedOn w:val="a2"/>
    <w:semiHidden/>
    <w:rsid w:val="00742269"/>
    <w:rPr>
      <w:sz w:val="16"/>
      <w:szCs w:val="16"/>
    </w:rPr>
  </w:style>
  <w:style w:type="paragraph" w:styleId="af7">
    <w:name w:val="List Paragraph"/>
    <w:basedOn w:val="a1"/>
    <w:qFormat/>
    <w:rsid w:val="00742269"/>
    <w:pPr>
      <w:ind w:left="720"/>
      <w:contextualSpacing/>
    </w:pPr>
    <w:rPr>
      <w:rFonts w:ascii="Calibri" w:eastAsia="Calibri" w:hAnsi="Calibri" w:cs="Times New Roman"/>
      <w:lang w:val="kk-KZ" w:eastAsia="en-US"/>
    </w:rPr>
  </w:style>
  <w:style w:type="paragraph" w:customStyle="1" w:styleId="15">
    <w:name w:val="Знак Знак1 Знак Знак Знак Знак Знак Знак"/>
    <w:basedOn w:val="a1"/>
    <w:rsid w:val="00742269"/>
    <w:pPr>
      <w:tabs>
        <w:tab w:val="num" w:pos="643"/>
      </w:tabs>
      <w:spacing w:after="160" w:line="240" w:lineRule="exact"/>
    </w:pPr>
    <w:rPr>
      <w:rFonts w:ascii="Verdana" w:eastAsia="Calibri" w:hAnsi="Verdana" w:cs="Verdana"/>
      <w:sz w:val="24"/>
      <w:szCs w:val="24"/>
      <w:lang w:val="en-US" w:eastAsia="en-US"/>
    </w:rPr>
  </w:style>
  <w:style w:type="paragraph" w:customStyle="1" w:styleId="110">
    <w:name w:val="Заголовок 11"/>
    <w:basedOn w:val="a1"/>
    <w:next w:val="a1"/>
    <w:rsid w:val="00742269"/>
    <w:pPr>
      <w:keepNext/>
      <w:spacing w:after="0" w:line="240" w:lineRule="auto"/>
      <w:ind w:firstLine="567"/>
      <w:jc w:val="center"/>
    </w:pPr>
    <w:rPr>
      <w:rFonts w:ascii="Times/Kazakh" w:eastAsia="Calibri" w:hAnsi="Times/Kazakh" w:cs="Times New Roman"/>
      <w:b/>
      <w:sz w:val="28"/>
      <w:szCs w:val="20"/>
    </w:rPr>
  </w:style>
  <w:style w:type="paragraph" w:customStyle="1" w:styleId="16">
    <w:name w:val="Абзац списка1"/>
    <w:basedOn w:val="a1"/>
    <w:rsid w:val="00742269"/>
    <w:pPr>
      <w:ind w:left="720"/>
    </w:pPr>
    <w:rPr>
      <w:rFonts w:ascii="Calibri" w:eastAsia="Times New Roman" w:hAnsi="Calibri" w:cs="Times New Roman"/>
      <w:lang w:val="kk-KZ" w:eastAsia="en-US"/>
    </w:rPr>
  </w:style>
  <w:style w:type="paragraph" w:customStyle="1" w:styleId="14">
    <w:name w:val="Основной текст с отступом1"/>
    <w:basedOn w:val="a1"/>
    <w:link w:val="af4"/>
    <w:rsid w:val="00742269"/>
    <w:pPr>
      <w:widowControl w:val="0"/>
      <w:snapToGrid w:val="0"/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17">
    <w:name w:val="Абзац списка1"/>
    <w:basedOn w:val="a1"/>
    <w:rsid w:val="00742269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18">
    <w:name w:val="Без интервала1"/>
    <w:rsid w:val="007422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5">
    <w:name w:val="Без интервала2"/>
    <w:rsid w:val="00742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Заголовок 12"/>
    <w:basedOn w:val="a1"/>
    <w:next w:val="a1"/>
    <w:rsid w:val="00742269"/>
    <w:pPr>
      <w:keepNext/>
      <w:spacing w:after="0" w:line="240" w:lineRule="auto"/>
      <w:ind w:firstLine="567"/>
      <w:jc w:val="center"/>
    </w:pPr>
    <w:rPr>
      <w:rFonts w:ascii="Times/Kazakh" w:eastAsia="Times New Roman" w:hAnsi="Times/Kazakh" w:cs="Times New Roman"/>
      <w:b/>
      <w:sz w:val="28"/>
      <w:szCs w:val="20"/>
    </w:rPr>
  </w:style>
  <w:style w:type="paragraph" w:customStyle="1" w:styleId="msonormalcxspmiddle">
    <w:name w:val="msonormalcxspmiddle"/>
    <w:basedOn w:val="a1"/>
    <w:rsid w:val="00742269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1"/>
      <w:szCs w:val="21"/>
    </w:rPr>
  </w:style>
  <w:style w:type="paragraph" w:customStyle="1" w:styleId="af8">
    <w:name w:val="........ ....."/>
    <w:basedOn w:val="a1"/>
    <w:next w:val="a1"/>
    <w:rsid w:val="00742269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af9">
    <w:name w:val="Абзац"/>
    <w:basedOn w:val="a1"/>
    <w:rsid w:val="00742269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0"/>
    </w:rPr>
  </w:style>
  <w:style w:type="paragraph" w:customStyle="1" w:styleId="a0">
    <w:name w:val="список с точками"/>
    <w:basedOn w:val="a1"/>
    <w:rsid w:val="00742269"/>
    <w:pPr>
      <w:numPr>
        <w:numId w:val="2"/>
      </w:numPr>
      <w:tabs>
        <w:tab w:val="num" w:pos="756"/>
      </w:tabs>
      <w:spacing w:after="0" w:line="312" w:lineRule="auto"/>
      <w:ind w:left="75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2">
    <w:name w:val="Основной текст 31"/>
    <w:basedOn w:val="a1"/>
    <w:rsid w:val="0074226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FR3">
    <w:name w:val="FR3"/>
    <w:rsid w:val="00742269"/>
    <w:pPr>
      <w:widowControl w:val="0"/>
      <w:snapToGrid w:val="0"/>
      <w:spacing w:before="60" w:after="0" w:line="420" w:lineRule="auto"/>
      <w:jc w:val="both"/>
    </w:pPr>
    <w:rPr>
      <w:rFonts w:ascii="Arial" w:eastAsia="Times New Roman" w:hAnsi="Arial" w:cs="Times New Roman"/>
      <w:b/>
      <w:sz w:val="18"/>
      <w:szCs w:val="20"/>
    </w:rPr>
  </w:style>
  <w:style w:type="paragraph" w:customStyle="1" w:styleId="Style6">
    <w:name w:val="Style6"/>
    <w:basedOn w:val="a1"/>
    <w:rsid w:val="00742269"/>
    <w:pPr>
      <w:widowControl w:val="0"/>
      <w:autoSpaceDE w:val="0"/>
      <w:autoSpaceDN w:val="0"/>
      <w:adjustRightInd w:val="0"/>
      <w:spacing w:after="0" w:line="196" w:lineRule="exact"/>
      <w:ind w:firstLine="47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Обычный1"/>
    <w:rsid w:val="00742269"/>
    <w:pPr>
      <w:widowControl w:val="0"/>
      <w:snapToGrid w:val="0"/>
      <w:spacing w:after="0" w:line="256" w:lineRule="auto"/>
      <w:ind w:firstLine="26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313">
    <w:name w:val="Основной текст с отступом 31"/>
    <w:basedOn w:val="a1"/>
    <w:rsid w:val="0074226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yle1">
    <w:name w:val="Style1"/>
    <w:basedOn w:val="a1"/>
    <w:rsid w:val="00742269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1"/>
    <w:rsid w:val="00742269"/>
    <w:pPr>
      <w:widowControl w:val="0"/>
      <w:autoSpaceDE w:val="0"/>
      <w:autoSpaceDN w:val="0"/>
      <w:adjustRightInd w:val="0"/>
      <w:spacing w:after="0" w:line="322" w:lineRule="exact"/>
      <w:ind w:firstLine="72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1"/>
    <w:rsid w:val="00742269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1"/>
    <w:rsid w:val="00742269"/>
    <w:pPr>
      <w:widowControl w:val="0"/>
      <w:autoSpaceDE w:val="0"/>
      <w:autoSpaceDN w:val="0"/>
      <w:adjustRightInd w:val="0"/>
      <w:spacing w:after="0" w:line="33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1"/>
    <w:rsid w:val="00742269"/>
    <w:pPr>
      <w:widowControl w:val="0"/>
      <w:autoSpaceDE w:val="0"/>
      <w:autoSpaceDN w:val="0"/>
      <w:adjustRightInd w:val="0"/>
      <w:spacing w:after="0" w:line="330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1"/>
    <w:rsid w:val="00742269"/>
    <w:pPr>
      <w:widowControl w:val="0"/>
      <w:autoSpaceDE w:val="0"/>
      <w:autoSpaceDN w:val="0"/>
      <w:adjustRightInd w:val="0"/>
      <w:spacing w:after="0" w:line="31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1"/>
    <w:rsid w:val="00742269"/>
    <w:pPr>
      <w:widowControl w:val="0"/>
      <w:autoSpaceDE w:val="0"/>
      <w:autoSpaceDN w:val="0"/>
      <w:adjustRightInd w:val="0"/>
      <w:spacing w:after="0" w:line="326" w:lineRule="exact"/>
      <w:ind w:hanging="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1"/>
    <w:rsid w:val="00742269"/>
    <w:pPr>
      <w:widowControl w:val="0"/>
      <w:autoSpaceDE w:val="0"/>
      <w:autoSpaceDN w:val="0"/>
      <w:adjustRightInd w:val="0"/>
      <w:spacing w:after="0" w:line="322" w:lineRule="exact"/>
      <w:ind w:hanging="1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1"/>
    <w:rsid w:val="00742269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1"/>
    <w:rsid w:val="00742269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1"/>
    <w:rsid w:val="007422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">
    <w:name w:val="Текст1"/>
    <w:basedOn w:val="a1"/>
    <w:rsid w:val="0074226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harChar1CharChar1CharChar">
    <w:name w:val="Char Char Знак Знак1 Char Char1 Знак Знак Char Char"/>
    <w:basedOn w:val="a1"/>
    <w:rsid w:val="0074226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noProof/>
      <w:sz w:val="20"/>
      <w:szCs w:val="20"/>
      <w:lang w:val="en-US" w:eastAsia="en-US"/>
    </w:rPr>
  </w:style>
  <w:style w:type="paragraph" w:customStyle="1" w:styleId="text">
    <w:name w:val="text"/>
    <w:basedOn w:val="a1"/>
    <w:rsid w:val="00742269"/>
    <w:pPr>
      <w:spacing w:after="50" w:line="240" w:lineRule="auto"/>
      <w:ind w:left="100" w:right="10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1b">
    <w:name w:val="Знак1"/>
    <w:basedOn w:val="a1"/>
    <w:autoRedefine/>
    <w:rsid w:val="00742269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character" w:styleId="afa">
    <w:name w:val="footnote reference"/>
    <w:basedOn w:val="a2"/>
    <w:semiHidden/>
    <w:unhideWhenUsed/>
    <w:rsid w:val="00742269"/>
    <w:rPr>
      <w:vertAlign w:val="superscript"/>
    </w:rPr>
  </w:style>
  <w:style w:type="character" w:customStyle="1" w:styleId="13">
    <w:name w:val="Основной текст с отступом Знак1"/>
    <w:basedOn w:val="a2"/>
    <w:link w:val="af3"/>
    <w:semiHidden/>
    <w:locked/>
    <w:rsid w:val="00742269"/>
    <w:rPr>
      <w:rFonts w:ascii="Arial" w:eastAsia="Calibri" w:hAnsi="Arial" w:cs="Times New Roman"/>
      <w:sz w:val="20"/>
      <w:szCs w:val="20"/>
    </w:rPr>
  </w:style>
  <w:style w:type="character" w:customStyle="1" w:styleId="310">
    <w:name w:val="Основной текст 3 Знак1"/>
    <w:basedOn w:val="a2"/>
    <w:link w:val="31"/>
    <w:semiHidden/>
    <w:locked/>
    <w:rsid w:val="00742269"/>
    <w:rPr>
      <w:rFonts w:ascii="Times New Roman" w:eastAsia="Times New Roman" w:hAnsi="Times New Roman" w:cs="Times New Roman"/>
      <w:sz w:val="24"/>
      <w:szCs w:val="20"/>
    </w:rPr>
  </w:style>
  <w:style w:type="character" w:customStyle="1" w:styleId="210">
    <w:name w:val="Основной текст с отступом 2 Знак1"/>
    <w:basedOn w:val="a2"/>
    <w:link w:val="23"/>
    <w:semiHidden/>
    <w:locked/>
    <w:rsid w:val="00742269"/>
    <w:rPr>
      <w:rFonts w:ascii="Times New Roman" w:eastAsia="Times New Roman" w:hAnsi="Times New Roman" w:cs="Times New Roman"/>
      <w:sz w:val="24"/>
      <w:szCs w:val="20"/>
    </w:rPr>
  </w:style>
  <w:style w:type="character" w:customStyle="1" w:styleId="311">
    <w:name w:val="Основной текст с отступом 3 Знак1"/>
    <w:basedOn w:val="a2"/>
    <w:link w:val="33"/>
    <w:semiHidden/>
    <w:locked/>
    <w:rsid w:val="00742269"/>
    <w:rPr>
      <w:rFonts w:ascii="Times/Kazakh" w:eastAsia="Times New Roman" w:hAnsi="Times/Kazakh" w:cs="Times New Roman"/>
      <w:sz w:val="28"/>
      <w:szCs w:val="20"/>
    </w:rPr>
  </w:style>
  <w:style w:type="character" w:customStyle="1" w:styleId="1c">
    <w:name w:val="Текст Знак1"/>
    <w:aliases w:val="Знак Знак2"/>
    <w:basedOn w:val="a2"/>
    <w:semiHidden/>
    <w:locked/>
    <w:rsid w:val="00742269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character" w:customStyle="1" w:styleId="FontStyle25">
    <w:name w:val="Font Style25"/>
    <w:basedOn w:val="a2"/>
    <w:rsid w:val="00742269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89">
    <w:name w:val="Font Style89"/>
    <w:basedOn w:val="a2"/>
    <w:rsid w:val="00742269"/>
    <w:rPr>
      <w:rFonts w:ascii="Times New Roman" w:hAnsi="Times New Roman" w:cs="Times New Roman" w:hint="default"/>
      <w:i/>
      <w:iCs/>
      <w:sz w:val="14"/>
      <w:szCs w:val="14"/>
    </w:rPr>
  </w:style>
  <w:style w:type="character" w:customStyle="1" w:styleId="FontStyle15">
    <w:name w:val="Font Style15"/>
    <w:basedOn w:val="a2"/>
    <w:rsid w:val="00742269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16">
    <w:name w:val="Font Style16"/>
    <w:basedOn w:val="a2"/>
    <w:rsid w:val="00742269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17">
    <w:name w:val="Font Style17"/>
    <w:basedOn w:val="a2"/>
    <w:rsid w:val="0074226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8">
    <w:name w:val="Font Style18"/>
    <w:basedOn w:val="a2"/>
    <w:rsid w:val="00742269"/>
    <w:rPr>
      <w:rFonts w:ascii="Times New Roman" w:hAnsi="Times New Roman" w:cs="Times New Roman" w:hint="default"/>
      <w:b/>
      <w:bCs/>
      <w:i/>
      <w:iCs/>
      <w:spacing w:val="-20"/>
      <w:sz w:val="26"/>
      <w:szCs w:val="26"/>
    </w:rPr>
  </w:style>
  <w:style w:type="character" w:customStyle="1" w:styleId="FontStyle19">
    <w:name w:val="Font Style19"/>
    <w:basedOn w:val="a2"/>
    <w:rsid w:val="00742269"/>
    <w:rPr>
      <w:rFonts w:ascii="Times New Roman" w:hAnsi="Times New Roman" w:cs="Times New Roman" w:hint="default"/>
      <w:i/>
      <w:iCs/>
      <w:spacing w:val="-20"/>
      <w:sz w:val="30"/>
      <w:szCs w:val="30"/>
    </w:rPr>
  </w:style>
  <w:style w:type="character" w:customStyle="1" w:styleId="FontStyle20">
    <w:name w:val="Font Style20"/>
    <w:basedOn w:val="a2"/>
    <w:rsid w:val="00742269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1">
    <w:name w:val="Font Style21"/>
    <w:basedOn w:val="a2"/>
    <w:rsid w:val="00742269"/>
    <w:rPr>
      <w:rFonts w:ascii="Arial Narrow" w:hAnsi="Arial Narrow" w:cs="Arial Narrow" w:hint="default"/>
      <w:sz w:val="34"/>
      <w:szCs w:val="34"/>
    </w:rPr>
  </w:style>
  <w:style w:type="character" w:customStyle="1" w:styleId="FontStyle23">
    <w:name w:val="Font Style23"/>
    <w:basedOn w:val="a2"/>
    <w:rsid w:val="00742269"/>
    <w:rPr>
      <w:rFonts w:ascii="Arial Narrow" w:hAnsi="Arial Narrow" w:cs="Arial Narrow" w:hint="default"/>
      <w:sz w:val="8"/>
      <w:szCs w:val="8"/>
    </w:rPr>
  </w:style>
  <w:style w:type="character" w:customStyle="1" w:styleId="FontStyle24">
    <w:name w:val="Font Style24"/>
    <w:basedOn w:val="a2"/>
    <w:rsid w:val="00742269"/>
    <w:rPr>
      <w:rFonts w:ascii="Times New Roman" w:hAnsi="Times New Roman" w:cs="Times New Roman" w:hint="default"/>
      <w:sz w:val="26"/>
      <w:szCs w:val="26"/>
    </w:rPr>
  </w:style>
  <w:style w:type="character" w:customStyle="1" w:styleId="val">
    <w:name w:val="val"/>
    <w:basedOn w:val="a2"/>
    <w:rsid w:val="00742269"/>
  </w:style>
  <w:style w:type="character" w:customStyle="1" w:styleId="hps">
    <w:name w:val="hps"/>
    <w:basedOn w:val="a2"/>
    <w:rsid w:val="00742269"/>
  </w:style>
  <w:style w:type="character" w:customStyle="1" w:styleId="A10">
    <w:name w:val="A1"/>
    <w:rsid w:val="00742269"/>
    <w:rPr>
      <w:b/>
      <w:bCs/>
      <w:color w:val="000000"/>
      <w:sz w:val="36"/>
      <w:szCs w:val="36"/>
    </w:rPr>
  </w:style>
  <w:style w:type="table" w:styleId="afb">
    <w:name w:val="Table Grid"/>
    <w:basedOn w:val="a3"/>
    <w:rsid w:val="00742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Strong"/>
    <w:basedOn w:val="a2"/>
    <w:qFormat/>
    <w:rsid w:val="00742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11</Pages>
  <Words>2555</Words>
  <Characters>14565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</cp:revision>
  <dcterms:created xsi:type="dcterms:W3CDTF">2018-01-04T06:17:00Z</dcterms:created>
  <dcterms:modified xsi:type="dcterms:W3CDTF">2021-09-11T06:53:00Z</dcterms:modified>
</cp:coreProperties>
</file>